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AC1" w:rsidRDefault="00B92AC1" w:rsidP="00B92AC1">
      <w:pPr>
        <w:jc w:val="center"/>
        <w:rPr>
          <w:b/>
          <w:sz w:val="28"/>
        </w:rPr>
      </w:pPr>
      <w:bookmarkStart w:id="0" w:name="Text25"/>
      <w:bookmarkEnd w:id="0"/>
      <w:r>
        <w:rPr>
          <w:b/>
          <w:sz w:val="28"/>
        </w:rPr>
        <w:t>C</w:t>
      </w:r>
      <w:r w:rsidR="00442010">
        <w:rPr>
          <w:b/>
          <w:sz w:val="28"/>
        </w:rPr>
        <w:t>ell DEVS</w:t>
      </w:r>
      <w:r>
        <w:rPr>
          <w:b/>
          <w:sz w:val="28"/>
        </w:rPr>
        <w:t xml:space="preserve"> Model Data Form</w:t>
      </w:r>
    </w:p>
    <w:p w:rsidR="00B92AC1" w:rsidRDefault="00B92AC1" w:rsidP="00B92AC1"/>
    <w:p w:rsidR="00B92AC1" w:rsidRDefault="00B92AC1" w:rsidP="00E55DE9">
      <w:pPr>
        <w:spacing w:line="360" w:lineRule="auto"/>
        <w:jc w:val="both"/>
      </w:pPr>
      <w:r w:rsidRPr="00082ED8">
        <w:rPr>
          <w:i/>
        </w:rPr>
        <w:t>Title:</w:t>
      </w:r>
      <w:r>
        <w:t xml:space="preserve"> </w:t>
      </w:r>
      <w:bookmarkStart w:id="1" w:name="Text1"/>
      <w:bookmarkEnd w:id="1"/>
      <w:r w:rsidR="00E55DE9">
        <w:t>MODELLING AND SIMUATION OF SMOG OVER NORTH-WEST INDIA DUE TO STUBBLE BURNING USING CELL DEVS CELLULAR AUTOMATA MODEL IN LOPEZ SIMULATOR</w:t>
      </w:r>
    </w:p>
    <w:p w:rsidR="00B92AC1" w:rsidRDefault="00B92AC1" w:rsidP="00082ED8">
      <w:pPr>
        <w:spacing w:line="360" w:lineRule="auto"/>
      </w:pPr>
      <w:r w:rsidRPr="00082ED8">
        <w:rPr>
          <w:i/>
        </w:rPr>
        <w:t>Type:</w:t>
      </w:r>
      <w:r>
        <w:t xml:space="preserve">   </w:t>
      </w:r>
      <w:r w:rsidR="00A33C27">
        <w:fldChar w:fldCharType="begin">
          <w:ffData>
            <w:name w:val=""/>
            <w:enabled/>
            <w:calcOnExit w:val="0"/>
            <w:ddList>
              <w:listEntry w:val="Cell-DEVS Model"/>
              <w:listEntry w:val="DEVS Model"/>
              <w:listEntry w:val="Tool"/>
            </w:ddList>
          </w:ffData>
        </w:fldChar>
      </w:r>
      <w:r>
        <w:instrText xml:space="preserve"> FORMDROPDOWN </w:instrText>
      </w:r>
      <w:r w:rsidR="00C709C0">
        <w:fldChar w:fldCharType="separate"/>
      </w:r>
      <w:r w:rsidR="00A33C27">
        <w:fldChar w:fldCharType="end"/>
      </w:r>
      <w:bookmarkStart w:id="2" w:name="Rozbalovací1"/>
      <w:bookmarkEnd w:id="2"/>
      <w:r w:rsidR="00E55DE9">
        <w:t xml:space="preserve"> (using state variables in </w:t>
      </w:r>
      <w:r w:rsidR="00E55DE9" w:rsidRPr="003553AB">
        <w:rPr>
          <w:b/>
        </w:rPr>
        <w:t>Lopez Simulator</w:t>
      </w:r>
      <w:r w:rsidR="00E55DE9">
        <w:t>)</w:t>
      </w:r>
      <w:r w:rsidR="00FE333F">
        <w:t xml:space="preserve"> </w:t>
      </w:r>
    </w:p>
    <w:p w:rsidR="00B92AC1" w:rsidRDefault="00B92AC1" w:rsidP="00082ED8">
      <w:pPr>
        <w:spacing w:line="360" w:lineRule="auto"/>
      </w:pPr>
      <w:r w:rsidRPr="00082ED8">
        <w:rPr>
          <w:i/>
        </w:rPr>
        <w:t xml:space="preserve">Acronym/Short name: </w:t>
      </w:r>
      <w:r>
        <w:t xml:space="preserve"> </w:t>
      </w:r>
      <w:r w:rsidR="009E3420">
        <w:t>x</w:t>
      </w:r>
      <w:r>
        <w:t xml:space="preserve"> </w:t>
      </w:r>
      <w:r w:rsidR="0038523A">
        <w:fldChar w:fldCharType="begin"/>
      </w:r>
      <w:r w:rsidR="0038523A">
        <w:instrText>FILLIN "Text2"</w:instrText>
      </w:r>
      <w:r w:rsidR="0038523A">
        <w:fldChar w:fldCharType="separate"/>
      </w:r>
      <w:r>
        <w:t xml:space="preserve">     </w:t>
      </w:r>
      <w:r w:rsidR="0038523A">
        <w:fldChar w:fldCharType="end"/>
      </w:r>
      <w:bookmarkStart w:id="3" w:name="Text2"/>
      <w:bookmarkEnd w:id="3"/>
    </w:p>
    <w:p w:rsidR="00477172" w:rsidRDefault="00B92AC1" w:rsidP="00082ED8">
      <w:pPr>
        <w:spacing w:line="360" w:lineRule="auto"/>
        <w:jc w:val="both"/>
      </w:pPr>
      <w:r w:rsidRPr="00082ED8">
        <w:rPr>
          <w:i/>
        </w:rPr>
        <w:t>Purpose for which Developed:</w:t>
      </w:r>
      <w:r>
        <w:t xml:space="preserve"> </w:t>
      </w:r>
      <w:r w:rsidR="009E3420">
        <w:t>To</w:t>
      </w:r>
      <w:r>
        <w:t xml:space="preserve"> </w:t>
      </w:r>
      <w:r w:rsidR="009E3420">
        <w:t>m</w:t>
      </w:r>
      <w:r w:rsidR="00477172">
        <w:t>odel and simulat</w:t>
      </w:r>
      <w:r w:rsidR="009E3420">
        <w:t>e</w:t>
      </w:r>
      <w:r w:rsidR="00477172">
        <w:t xml:space="preserve"> </w:t>
      </w:r>
      <w:r w:rsidR="009E3420">
        <w:t xml:space="preserve">the </w:t>
      </w:r>
      <w:r w:rsidR="003553AB">
        <w:t>formation of smog over North-West India due to stubble burning of crops using state variables</w:t>
      </w:r>
      <w:r w:rsidR="00C709C0">
        <w:t xml:space="preserve"> and</w:t>
      </w:r>
      <w:r w:rsidR="003553AB">
        <w:t xml:space="preserve"> to imitate the crop sowing pattern under the influence of south-west monsoon and the various crop growth phases in farming.</w:t>
      </w:r>
    </w:p>
    <w:p w:rsidR="00B92AC1" w:rsidRDefault="00B92AC1" w:rsidP="00082ED8">
      <w:pPr>
        <w:spacing w:line="360" w:lineRule="auto"/>
      </w:pPr>
      <w:r w:rsidRPr="00082ED8">
        <w:rPr>
          <w:i/>
        </w:rPr>
        <w:t>Other Applications for which it is Suitable</w:t>
      </w:r>
      <w:r>
        <w:t xml:space="preserve">: </w:t>
      </w:r>
      <w:r w:rsidR="009E3420">
        <w:t>x</w:t>
      </w:r>
      <w:r>
        <w:t xml:space="preserve">  </w:t>
      </w:r>
      <w:r w:rsidR="0038523A">
        <w:fldChar w:fldCharType="begin"/>
      </w:r>
      <w:r w:rsidR="0038523A">
        <w:instrText>FILLIN "Text4"</w:instrText>
      </w:r>
      <w:r w:rsidR="0038523A">
        <w:fldChar w:fldCharType="separate"/>
      </w:r>
      <w:r>
        <w:t xml:space="preserve">     </w:t>
      </w:r>
      <w:r w:rsidR="0038523A">
        <w:fldChar w:fldCharType="end"/>
      </w:r>
      <w:bookmarkStart w:id="4" w:name="Text4"/>
      <w:bookmarkEnd w:id="4"/>
    </w:p>
    <w:p w:rsidR="00B92AC1" w:rsidRDefault="00B92AC1" w:rsidP="00082ED8">
      <w:pPr>
        <w:spacing w:line="360" w:lineRule="auto"/>
      </w:pPr>
      <w:r w:rsidRPr="00082ED8">
        <w:rPr>
          <w:i/>
        </w:rPr>
        <w:t>Date Developed/Implemented</w:t>
      </w:r>
      <w:r>
        <w:t xml:space="preserve">:  </w:t>
      </w:r>
      <w:bookmarkStart w:id="5" w:name="Text5"/>
      <w:bookmarkEnd w:id="5"/>
      <w:r w:rsidR="003553AB">
        <w:t>21</w:t>
      </w:r>
      <w:r w:rsidR="006C0CDB">
        <w:t>/1</w:t>
      </w:r>
      <w:r w:rsidR="003553AB">
        <w:t>2</w:t>
      </w:r>
      <w:r>
        <w:t>/201</w:t>
      </w:r>
      <w:r w:rsidR="009E3420">
        <w:t>7</w:t>
      </w:r>
    </w:p>
    <w:p w:rsidR="00B92AC1" w:rsidRDefault="00B92AC1" w:rsidP="00082ED8">
      <w:pPr>
        <w:spacing w:line="360" w:lineRule="auto"/>
      </w:pPr>
      <w:r w:rsidRPr="00082ED8">
        <w:rPr>
          <w:i/>
        </w:rPr>
        <w:t>Domain</w:t>
      </w:r>
      <w:r>
        <w:t xml:space="preserve">: </w:t>
      </w:r>
      <w:r w:rsidR="00A33C27">
        <w:fldChar w:fldCharType="begin">
          <w:ffData>
            <w:name w:val="Rozbalovací2"/>
            <w:enabled/>
            <w:calcOnExit w:val="0"/>
            <w:ddList>
              <w:listEntry w:val="Other"/>
              <w:listEntry w:val="Urban traffic"/>
              <w:listEntry w:val="Computer networks"/>
              <w:listEntry w:val="Biological systems"/>
              <w:listEntry w:val="Continuous systems"/>
              <w:listEntry w:val="Computer architectures"/>
              <w:listEntry w:val="Fire spread"/>
              <w:listEntry w:val="Complex physical systems"/>
              <w:listEntry w:val="Multimodelling"/>
              <w:listEntry w:val="Artificial sytems"/>
              <w:listEntry w:val="Networks and Telecommunications"/>
              <w:listEntry w:val="Real-time systems"/>
            </w:ddList>
          </w:ffData>
        </w:fldChar>
      </w:r>
      <w:r>
        <w:instrText xml:space="preserve"> FORMDROPDOWN </w:instrText>
      </w:r>
      <w:r w:rsidR="00C709C0">
        <w:fldChar w:fldCharType="separate"/>
      </w:r>
      <w:r w:rsidR="00A33C27">
        <w:fldChar w:fldCharType="end"/>
      </w:r>
      <w:bookmarkStart w:id="6" w:name="Rozbalovací2"/>
      <w:bookmarkEnd w:id="6"/>
    </w:p>
    <w:p w:rsidR="006C0CDB" w:rsidRDefault="00B92AC1" w:rsidP="00082ED8">
      <w:pPr>
        <w:spacing w:line="360" w:lineRule="auto"/>
      </w:pPr>
      <w:r w:rsidRPr="00082ED8">
        <w:rPr>
          <w:i/>
        </w:rPr>
        <w:t>Description</w:t>
      </w:r>
      <w:r>
        <w:t xml:space="preserve"> (including characteristics): </w:t>
      </w:r>
    </w:p>
    <w:p w:rsidR="00367FE5" w:rsidRPr="00367FE5" w:rsidRDefault="00367FE5" w:rsidP="00082ED8">
      <w:pPr>
        <w:spacing w:line="360" w:lineRule="auto"/>
        <w:jc w:val="both"/>
        <w:rPr>
          <w:sz w:val="32"/>
        </w:rPr>
      </w:pPr>
      <w:r w:rsidRPr="00367FE5">
        <w:rPr>
          <w:rFonts w:eastAsia="MS Mincho"/>
          <w:szCs w:val="22"/>
        </w:rPr>
        <w:t xml:space="preserve">In this </w:t>
      </w:r>
      <w:r>
        <w:rPr>
          <w:rFonts w:eastAsia="MS Mincho"/>
          <w:szCs w:val="22"/>
        </w:rPr>
        <w:t>project</w:t>
      </w:r>
      <w:r w:rsidRPr="00367FE5">
        <w:rPr>
          <w:rFonts w:eastAsia="MS Mincho"/>
          <w:szCs w:val="22"/>
        </w:rPr>
        <w:t xml:space="preserve">, the CELL DEVS cellular automata model for the simulation and modeling of smog formation over North West India due to stubble burning of crops has been implemented. The CELL DEVS formalism approach using the state variables has been employed in Lopez Simulator for the implementation of the proposed models for smog modelling. The </w:t>
      </w:r>
      <w:r>
        <w:rPr>
          <w:rFonts w:eastAsia="MS Mincho"/>
          <w:szCs w:val="22"/>
        </w:rPr>
        <w:t xml:space="preserve">project </w:t>
      </w:r>
      <w:r w:rsidRPr="00367FE5">
        <w:rPr>
          <w:rFonts w:eastAsia="MS Mincho"/>
          <w:szCs w:val="22"/>
        </w:rPr>
        <w:t>clearly illustrates through the various test model implementations and simulations that the smog formation in the North-West India is because of extensive stubble burning by the farmers. The smog has been major problem in Northern part of India in the past few years and the smog formation has peaked in November 2017 leading to the least air quality index. The proposed model</w:t>
      </w:r>
      <w:r>
        <w:rPr>
          <w:rFonts w:eastAsia="MS Mincho"/>
          <w:szCs w:val="22"/>
        </w:rPr>
        <w:t>s</w:t>
      </w:r>
      <w:r w:rsidRPr="00367FE5">
        <w:rPr>
          <w:rFonts w:eastAsia="MS Mincho"/>
          <w:szCs w:val="22"/>
        </w:rPr>
        <w:t xml:space="preserve"> also take into account the effect of south west monsoon on the crop sowing pattern through the formation of zones in Lopez Simulator along with the use of state variables i.e. the crops are sown first in the south-east and north-east India followed by the crop sowing in the south-west and north-west India because the monsoon arrives earlier in the south</w:t>
      </w:r>
      <w:r>
        <w:rPr>
          <w:rFonts w:eastAsia="MS Mincho"/>
          <w:szCs w:val="22"/>
        </w:rPr>
        <w:t xml:space="preserve">-eastern </w:t>
      </w:r>
      <w:r w:rsidRPr="00367FE5">
        <w:rPr>
          <w:rFonts w:eastAsia="MS Mincho"/>
          <w:szCs w:val="22"/>
        </w:rPr>
        <w:t xml:space="preserve">part of India. It is to be noted that the random crop sowing pattern in the simulation follows a normal or gaussian </w:t>
      </w:r>
      <w:r w:rsidRPr="00367FE5">
        <w:rPr>
          <w:rFonts w:eastAsia="MS Mincho"/>
          <w:szCs w:val="22"/>
        </w:rPr>
        <w:lastRenderedPageBreak/>
        <w:t xml:space="preserve">distribution. The various phases of crop growth in farming – crop sowing, reproductive phase and ripening phase followed by crop harvesting have also been taken into account and implemented in the proposed models. The total simulation time for the various test models have been taken into account and compared.  </w:t>
      </w:r>
    </w:p>
    <w:p w:rsidR="00B92AC1" w:rsidRDefault="00B92AC1" w:rsidP="00B92AC1">
      <w:pPr>
        <w:rPr>
          <w:i/>
        </w:rPr>
      </w:pPr>
      <w:r w:rsidRPr="00712E61">
        <w:rPr>
          <w:i/>
        </w:rPr>
        <w:t>Links to Related Documents</w:t>
      </w:r>
      <w:r w:rsidR="005B698A">
        <w:rPr>
          <w:i/>
        </w:rPr>
        <w:t xml:space="preserve"> (References)</w:t>
      </w:r>
      <w:r w:rsidRPr="00712E61">
        <w:rPr>
          <w:i/>
        </w:rPr>
        <w:t>:</w:t>
      </w:r>
      <w:r w:rsidR="006C0CDB" w:rsidRPr="00712E61">
        <w:rPr>
          <w:i/>
        </w:rPr>
        <w:t xml:space="preserve"> </w:t>
      </w:r>
    </w:p>
    <w:p w:rsidR="002D0CCF" w:rsidRPr="002D0CCF" w:rsidRDefault="002D0CCF" w:rsidP="002D0CCF">
      <w:pPr>
        <w:spacing w:line="360" w:lineRule="auto"/>
        <w:rPr>
          <w:noProof/>
          <w:szCs w:val="24"/>
        </w:rPr>
      </w:pPr>
      <w:r w:rsidRPr="002D0CCF">
        <w:rPr>
          <w:noProof/>
          <w:szCs w:val="24"/>
        </w:rPr>
        <w:t xml:space="preserve">[1] </w:t>
      </w:r>
      <w:hyperlink r:id="rId5" w:history="1">
        <w:r w:rsidRPr="002D0CCF">
          <w:rPr>
            <w:rStyle w:val="Hyperlink"/>
            <w:szCs w:val="24"/>
          </w:rPr>
          <w:t>https://en.wikipedia.org/wiki/Smog</w:t>
        </w:r>
      </w:hyperlink>
    </w:p>
    <w:p w:rsidR="002D0CCF" w:rsidRPr="002D0CCF" w:rsidRDefault="002D0CCF" w:rsidP="002D0CCF">
      <w:pPr>
        <w:spacing w:line="360" w:lineRule="auto"/>
        <w:rPr>
          <w:noProof/>
          <w:szCs w:val="24"/>
        </w:rPr>
      </w:pPr>
      <w:r w:rsidRPr="002D0CCF">
        <w:rPr>
          <w:noProof/>
          <w:szCs w:val="24"/>
        </w:rPr>
        <w:t xml:space="preserve">[2] </w:t>
      </w:r>
      <w:hyperlink r:id="rId6" w:history="1">
        <w:r w:rsidRPr="002D0CCF">
          <w:rPr>
            <w:rStyle w:val="Hyperlink"/>
            <w:szCs w:val="24"/>
          </w:rPr>
          <w:t>https://en.wikipedia.org/wiki/Smog_in_Delhi</w:t>
        </w:r>
      </w:hyperlink>
    </w:p>
    <w:p w:rsidR="002D0CCF" w:rsidRPr="002D0CCF" w:rsidRDefault="002D0CCF" w:rsidP="002D0CCF">
      <w:pPr>
        <w:pStyle w:val="NoSpacing"/>
        <w:spacing w:line="360" w:lineRule="auto"/>
        <w:rPr>
          <w:rFonts w:ascii="Times New Roman" w:hAnsi="Times New Roman"/>
          <w:sz w:val="24"/>
          <w:szCs w:val="24"/>
        </w:rPr>
      </w:pPr>
      <w:r w:rsidRPr="002D0CCF">
        <w:rPr>
          <w:rFonts w:ascii="Times New Roman" w:hAnsi="Times New Roman"/>
          <w:noProof/>
          <w:sz w:val="24"/>
          <w:szCs w:val="24"/>
        </w:rPr>
        <w:t xml:space="preserve">[3] </w:t>
      </w:r>
      <w:hyperlink r:id="rId7" w:history="1">
        <w:r w:rsidRPr="002D0CCF">
          <w:rPr>
            <w:rStyle w:val="Hyperlink"/>
            <w:rFonts w:ascii="Times New Roman" w:hAnsi="Times New Roman"/>
            <w:sz w:val="24"/>
            <w:szCs w:val="24"/>
          </w:rPr>
          <w:t>https://visibleearth.nasa.gov/view.php?id=75053</w:t>
        </w:r>
      </w:hyperlink>
      <w:r w:rsidRPr="002D0CCF">
        <w:rPr>
          <w:rFonts w:ascii="Times New Roman" w:hAnsi="Times New Roman"/>
          <w:sz w:val="24"/>
          <w:szCs w:val="24"/>
        </w:rPr>
        <w:t xml:space="preserve"> </w:t>
      </w:r>
    </w:p>
    <w:p w:rsidR="002D0CCF" w:rsidRPr="002D0CCF" w:rsidRDefault="002D0CCF" w:rsidP="002D0CCF">
      <w:pPr>
        <w:pStyle w:val="NoSpacing"/>
        <w:spacing w:line="360" w:lineRule="auto"/>
        <w:rPr>
          <w:rFonts w:ascii="Times New Roman" w:hAnsi="Times New Roman"/>
          <w:sz w:val="24"/>
          <w:szCs w:val="24"/>
        </w:rPr>
      </w:pPr>
      <w:r w:rsidRPr="002D0CCF">
        <w:rPr>
          <w:rFonts w:ascii="Times New Roman" w:hAnsi="Times New Roman"/>
          <w:noProof/>
          <w:sz w:val="24"/>
          <w:szCs w:val="24"/>
        </w:rPr>
        <w:t xml:space="preserve">[4] </w:t>
      </w:r>
      <w:hyperlink r:id="rId8" w:history="1">
        <w:r w:rsidRPr="002D0CCF">
          <w:rPr>
            <w:rStyle w:val="Hyperlink"/>
            <w:rFonts w:ascii="Times New Roman" w:hAnsi="Times New Roman"/>
            <w:sz w:val="24"/>
            <w:szCs w:val="24"/>
          </w:rPr>
          <w:t>http://www.financialexpress.com/photos/business-gallery/926389/delhi-pollution-nasa-photos-show-smoke-clouds-heading-from-punjab-haryana-to-delhi-see-horrific-visuals/</w:t>
        </w:r>
      </w:hyperlink>
    </w:p>
    <w:p w:rsidR="002D0CCF" w:rsidRPr="002D0CCF" w:rsidRDefault="002D0CCF" w:rsidP="002D0CCF">
      <w:pPr>
        <w:spacing w:line="360" w:lineRule="auto"/>
        <w:rPr>
          <w:noProof/>
          <w:szCs w:val="24"/>
        </w:rPr>
      </w:pPr>
      <w:r w:rsidRPr="002D0CCF">
        <w:rPr>
          <w:noProof/>
          <w:szCs w:val="24"/>
        </w:rPr>
        <w:t xml:space="preserve">[5] </w:t>
      </w:r>
      <w:hyperlink r:id="rId9" w:history="1">
        <w:r w:rsidRPr="002D0CCF">
          <w:rPr>
            <w:rStyle w:val="Hyperlink"/>
            <w:szCs w:val="24"/>
          </w:rPr>
          <w:t>http://indianexpress.com/article/india/india-news-india/post-diwali-pm-shoots-up-10-times-more-than-the-safe-limit-3730200/</w:t>
        </w:r>
      </w:hyperlink>
    </w:p>
    <w:p w:rsidR="002D0CCF" w:rsidRPr="002D0CCF" w:rsidRDefault="002D0CCF" w:rsidP="002D0CCF">
      <w:pPr>
        <w:spacing w:line="360" w:lineRule="auto"/>
        <w:rPr>
          <w:szCs w:val="24"/>
        </w:rPr>
      </w:pPr>
      <w:r w:rsidRPr="002D0CCF">
        <w:rPr>
          <w:noProof/>
          <w:szCs w:val="24"/>
        </w:rPr>
        <w:t xml:space="preserve">[6] </w:t>
      </w:r>
      <w:hyperlink r:id="rId10" w:history="1">
        <w:r w:rsidRPr="002D0CCF">
          <w:rPr>
            <w:rStyle w:val="Hyperlink"/>
            <w:szCs w:val="24"/>
          </w:rPr>
          <w:t>http://www.cbc.ca/radio/thecurrent/the-current-for-november-13-2017-1.4397572/new-delhi-s-toxic-smog-poses-serious-health-threat-warns-doctor-1.4397897</w:t>
        </w:r>
      </w:hyperlink>
    </w:p>
    <w:p w:rsidR="002D0CCF" w:rsidRPr="002D0CCF" w:rsidRDefault="002D0CCF" w:rsidP="002D0CCF">
      <w:pPr>
        <w:spacing w:line="360" w:lineRule="auto"/>
        <w:rPr>
          <w:szCs w:val="24"/>
        </w:rPr>
      </w:pPr>
      <w:r w:rsidRPr="002D0CCF">
        <w:rPr>
          <w:noProof/>
          <w:szCs w:val="24"/>
        </w:rPr>
        <w:t xml:space="preserve">[7] </w:t>
      </w:r>
      <w:hyperlink r:id="rId11" w:history="1">
        <w:r w:rsidRPr="002D0CCF">
          <w:rPr>
            <w:rStyle w:val="Hyperlink"/>
            <w:szCs w:val="24"/>
          </w:rPr>
          <w:t>https://visibleearth.nasa.gov/view.php?id=64765</w:t>
        </w:r>
      </w:hyperlink>
    </w:p>
    <w:p w:rsidR="002D0CCF" w:rsidRPr="002D0CCF" w:rsidRDefault="002D0CCF" w:rsidP="002D0CCF">
      <w:pPr>
        <w:pStyle w:val="NoSpacing"/>
        <w:spacing w:line="360" w:lineRule="auto"/>
        <w:rPr>
          <w:rFonts w:ascii="Times New Roman" w:hAnsi="Times New Roman"/>
          <w:sz w:val="24"/>
          <w:szCs w:val="24"/>
        </w:rPr>
      </w:pPr>
      <w:r w:rsidRPr="002D0CCF">
        <w:rPr>
          <w:rFonts w:ascii="Times New Roman" w:hAnsi="Times New Roman"/>
          <w:noProof/>
          <w:sz w:val="24"/>
          <w:szCs w:val="24"/>
        </w:rPr>
        <w:t xml:space="preserve">[8] </w:t>
      </w:r>
      <w:hyperlink r:id="rId12" w:history="1">
        <w:r w:rsidRPr="002D0CCF">
          <w:rPr>
            <w:rStyle w:val="Hyperlink"/>
            <w:rFonts w:ascii="Times New Roman" w:hAnsi="Times New Roman"/>
            <w:color w:val="0070C0"/>
            <w:sz w:val="24"/>
            <w:szCs w:val="24"/>
          </w:rPr>
          <w:t>https://wildcardweather.com/2014/09/07/monsoons-and-the-north-american-monsoon/</w:t>
        </w:r>
      </w:hyperlink>
      <w:r w:rsidRPr="002D0CCF">
        <w:rPr>
          <w:rFonts w:ascii="Times New Roman" w:hAnsi="Times New Roman"/>
          <w:sz w:val="24"/>
          <w:szCs w:val="24"/>
        </w:rPr>
        <w:t xml:space="preserve"> </w:t>
      </w:r>
    </w:p>
    <w:p w:rsidR="002D0CCF" w:rsidRPr="002D0CCF" w:rsidRDefault="002D0CCF" w:rsidP="002D0CCF">
      <w:pPr>
        <w:pStyle w:val="NoSpacing"/>
        <w:spacing w:line="360" w:lineRule="auto"/>
        <w:rPr>
          <w:rFonts w:ascii="Times New Roman" w:hAnsi="Times New Roman"/>
          <w:color w:val="000000"/>
          <w:sz w:val="24"/>
          <w:szCs w:val="24"/>
        </w:rPr>
      </w:pPr>
      <w:r w:rsidRPr="002D0CCF">
        <w:rPr>
          <w:rFonts w:ascii="Times New Roman" w:hAnsi="Times New Roman"/>
          <w:noProof/>
          <w:sz w:val="24"/>
          <w:szCs w:val="24"/>
        </w:rPr>
        <w:t xml:space="preserve">[9] </w:t>
      </w:r>
      <w:bookmarkStart w:id="7" w:name="baep-author-id13"/>
      <w:r w:rsidRPr="002D0CCF">
        <w:rPr>
          <w:rFonts w:ascii="Times New Roman" w:hAnsi="Times New Roman"/>
          <w:color w:val="000000"/>
          <w:sz w:val="24"/>
          <w:szCs w:val="24"/>
        </w:rPr>
        <w:fldChar w:fldCharType="begin"/>
      </w:r>
      <w:r w:rsidRPr="002D0CCF">
        <w:rPr>
          <w:rFonts w:ascii="Times New Roman" w:hAnsi="Times New Roman"/>
          <w:color w:val="000000"/>
          <w:sz w:val="24"/>
          <w:szCs w:val="24"/>
        </w:rPr>
        <w:instrText xml:space="preserve"> HYPERLINK "http://www.sciencedirect.com/science/article/pii/S0927025600000975" \l "!" </w:instrText>
      </w:r>
      <w:r w:rsidRPr="002D0CCF">
        <w:rPr>
          <w:rFonts w:ascii="Times New Roman" w:hAnsi="Times New Roman"/>
          <w:color w:val="000000"/>
          <w:sz w:val="24"/>
          <w:szCs w:val="24"/>
        </w:rPr>
        <w:fldChar w:fldCharType="separate"/>
      </w:r>
      <w:r w:rsidRPr="002D0CCF">
        <w:rPr>
          <w:rStyle w:val="text"/>
          <w:rFonts w:ascii="Times New Roman" w:hAnsi="Times New Roman"/>
          <w:color w:val="000000"/>
          <w:sz w:val="24"/>
          <w:szCs w:val="24"/>
        </w:rPr>
        <w:t xml:space="preserve">M. </w:t>
      </w:r>
      <w:proofErr w:type="spellStart"/>
      <w:r w:rsidRPr="002D0CCF">
        <w:rPr>
          <w:rStyle w:val="text"/>
          <w:rFonts w:ascii="Times New Roman" w:hAnsi="Times New Roman"/>
          <w:color w:val="000000"/>
          <w:sz w:val="24"/>
          <w:szCs w:val="24"/>
        </w:rPr>
        <w:t>Marı́n</w:t>
      </w:r>
      <w:proofErr w:type="spellEnd"/>
      <w:r w:rsidRPr="002D0CCF">
        <w:rPr>
          <w:rStyle w:val="text"/>
          <w:rFonts w:ascii="Times New Roman" w:hAnsi="Times New Roman"/>
          <w:color w:val="000000"/>
          <w:sz w:val="24"/>
          <w:szCs w:val="24"/>
        </w:rPr>
        <w:t xml:space="preserve">, </w:t>
      </w:r>
      <w:r w:rsidRPr="002D0CCF">
        <w:rPr>
          <w:rFonts w:ascii="Times New Roman" w:hAnsi="Times New Roman"/>
          <w:color w:val="000000"/>
          <w:sz w:val="24"/>
          <w:szCs w:val="24"/>
        </w:rPr>
        <w:fldChar w:fldCharType="end"/>
      </w:r>
      <w:bookmarkStart w:id="8" w:name="baep-author-id14"/>
      <w:bookmarkEnd w:id="7"/>
      <w:r w:rsidRPr="002D0CCF">
        <w:rPr>
          <w:rFonts w:ascii="Times New Roman" w:hAnsi="Times New Roman"/>
          <w:color w:val="000000"/>
          <w:sz w:val="24"/>
          <w:szCs w:val="24"/>
        </w:rPr>
        <w:fldChar w:fldCharType="begin"/>
      </w:r>
      <w:r w:rsidRPr="002D0CCF">
        <w:rPr>
          <w:rFonts w:ascii="Times New Roman" w:hAnsi="Times New Roman"/>
          <w:color w:val="000000"/>
          <w:sz w:val="24"/>
          <w:szCs w:val="24"/>
        </w:rPr>
        <w:instrText xml:space="preserve"> HYPERLINK "http://www.sciencedirect.com/science/article/pii/S0927025600000975" \l "!" </w:instrText>
      </w:r>
      <w:r w:rsidRPr="002D0CCF">
        <w:rPr>
          <w:rFonts w:ascii="Times New Roman" w:hAnsi="Times New Roman"/>
          <w:color w:val="000000"/>
          <w:sz w:val="24"/>
          <w:szCs w:val="24"/>
        </w:rPr>
        <w:fldChar w:fldCharType="separate"/>
      </w:r>
      <w:r w:rsidRPr="002D0CCF">
        <w:rPr>
          <w:rStyle w:val="text"/>
          <w:rFonts w:ascii="Times New Roman" w:hAnsi="Times New Roman"/>
          <w:color w:val="000000"/>
          <w:sz w:val="24"/>
          <w:szCs w:val="24"/>
        </w:rPr>
        <w:t xml:space="preserve">V. Rauch, </w:t>
      </w:r>
      <w:r w:rsidRPr="002D0CCF">
        <w:rPr>
          <w:rFonts w:ascii="Times New Roman" w:hAnsi="Times New Roman"/>
          <w:color w:val="000000"/>
          <w:sz w:val="24"/>
          <w:szCs w:val="24"/>
        </w:rPr>
        <w:fldChar w:fldCharType="end"/>
      </w:r>
      <w:bookmarkStart w:id="9" w:name="baep-author-id15"/>
      <w:bookmarkEnd w:id="8"/>
      <w:r w:rsidRPr="002D0CCF">
        <w:rPr>
          <w:rFonts w:ascii="Times New Roman" w:hAnsi="Times New Roman"/>
          <w:color w:val="000000"/>
          <w:sz w:val="24"/>
          <w:szCs w:val="24"/>
        </w:rPr>
        <w:fldChar w:fldCharType="begin"/>
      </w:r>
      <w:r w:rsidRPr="002D0CCF">
        <w:rPr>
          <w:rFonts w:ascii="Times New Roman" w:hAnsi="Times New Roman"/>
          <w:color w:val="000000"/>
          <w:sz w:val="24"/>
          <w:szCs w:val="24"/>
        </w:rPr>
        <w:instrText xml:space="preserve"> HYPERLINK "http://www.sciencedirect.com/science/article/pii/S0927025600000975" \l "!" </w:instrText>
      </w:r>
      <w:r w:rsidRPr="002D0CCF">
        <w:rPr>
          <w:rFonts w:ascii="Times New Roman" w:hAnsi="Times New Roman"/>
          <w:color w:val="000000"/>
          <w:sz w:val="24"/>
          <w:szCs w:val="24"/>
        </w:rPr>
        <w:fldChar w:fldCharType="separate"/>
      </w:r>
      <w:r w:rsidRPr="002D0CCF">
        <w:rPr>
          <w:rStyle w:val="text"/>
          <w:rFonts w:ascii="Times New Roman" w:hAnsi="Times New Roman"/>
          <w:color w:val="000000"/>
          <w:sz w:val="24"/>
          <w:szCs w:val="24"/>
        </w:rPr>
        <w:t xml:space="preserve">A. Rojas-Molina, </w:t>
      </w:r>
      <w:r w:rsidRPr="002D0CCF">
        <w:rPr>
          <w:rFonts w:ascii="Times New Roman" w:hAnsi="Times New Roman"/>
          <w:color w:val="000000"/>
          <w:sz w:val="24"/>
          <w:szCs w:val="24"/>
        </w:rPr>
        <w:fldChar w:fldCharType="end"/>
      </w:r>
      <w:bookmarkStart w:id="10" w:name="baep-author-id16"/>
      <w:bookmarkEnd w:id="9"/>
      <w:r w:rsidRPr="002D0CCF">
        <w:rPr>
          <w:rFonts w:ascii="Times New Roman" w:hAnsi="Times New Roman"/>
          <w:color w:val="000000"/>
          <w:sz w:val="24"/>
          <w:szCs w:val="24"/>
        </w:rPr>
        <w:fldChar w:fldCharType="begin"/>
      </w:r>
      <w:r w:rsidRPr="002D0CCF">
        <w:rPr>
          <w:rFonts w:ascii="Times New Roman" w:hAnsi="Times New Roman"/>
          <w:color w:val="000000"/>
          <w:sz w:val="24"/>
          <w:szCs w:val="24"/>
        </w:rPr>
        <w:instrText xml:space="preserve"> HYPERLINK "http://www.sciencedirect.com/science/article/pii/S0927025600000975" \l "!" </w:instrText>
      </w:r>
      <w:r w:rsidRPr="002D0CCF">
        <w:rPr>
          <w:rFonts w:ascii="Times New Roman" w:hAnsi="Times New Roman"/>
          <w:color w:val="000000"/>
          <w:sz w:val="24"/>
          <w:szCs w:val="24"/>
        </w:rPr>
        <w:fldChar w:fldCharType="separate"/>
      </w:r>
      <w:r w:rsidRPr="002D0CCF">
        <w:rPr>
          <w:rStyle w:val="text"/>
          <w:rFonts w:ascii="Times New Roman" w:hAnsi="Times New Roman"/>
          <w:color w:val="000000"/>
          <w:sz w:val="24"/>
          <w:szCs w:val="24"/>
        </w:rPr>
        <w:t>C.S López-</w:t>
      </w:r>
      <w:proofErr w:type="spellStart"/>
      <w:r w:rsidRPr="002D0CCF">
        <w:rPr>
          <w:rStyle w:val="text"/>
          <w:rFonts w:ascii="Times New Roman" w:hAnsi="Times New Roman"/>
          <w:color w:val="000000"/>
          <w:sz w:val="24"/>
          <w:szCs w:val="24"/>
        </w:rPr>
        <w:t>Cajún</w:t>
      </w:r>
      <w:proofErr w:type="spellEnd"/>
      <w:r w:rsidRPr="002D0CCF">
        <w:rPr>
          <w:rStyle w:val="text"/>
          <w:rFonts w:ascii="Times New Roman" w:hAnsi="Times New Roman"/>
          <w:color w:val="000000"/>
          <w:sz w:val="24"/>
          <w:szCs w:val="24"/>
        </w:rPr>
        <w:t xml:space="preserve">, </w:t>
      </w:r>
      <w:r w:rsidRPr="002D0CCF">
        <w:rPr>
          <w:rFonts w:ascii="Times New Roman" w:hAnsi="Times New Roman"/>
          <w:color w:val="000000"/>
          <w:sz w:val="24"/>
          <w:szCs w:val="24"/>
        </w:rPr>
        <w:fldChar w:fldCharType="end"/>
      </w:r>
      <w:bookmarkStart w:id="11" w:name="baep-author-id17"/>
      <w:bookmarkEnd w:id="10"/>
      <w:r w:rsidRPr="002D0CCF">
        <w:rPr>
          <w:rFonts w:ascii="Times New Roman" w:hAnsi="Times New Roman"/>
          <w:color w:val="000000"/>
          <w:sz w:val="24"/>
          <w:szCs w:val="24"/>
        </w:rPr>
        <w:fldChar w:fldCharType="begin"/>
      </w:r>
      <w:r w:rsidRPr="002D0CCF">
        <w:rPr>
          <w:rFonts w:ascii="Times New Roman" w:hAnsi="Times New Roman"/>
          <w:color w:val="000000"/>
          <w:sz w:val="24"/>
          <w:szCs w:val="24"/>
        </w:rPr>
        <w:instrText xml:space="preserve"> HYPERLINK "http://www.sciencedirect.com/science/article/pii/S0927025600000975" \l "!" </w:instrText>
      </w:r>
      <w:r w:rsidRPr="002D0CCF">
        <w:rPr>
          <w:rFonts w:ascii="Times New Roman" w:hAnsi="Times New Roman"/>
          <w:color w:val="000000"/>
          <w:sz w:val="24"/>
          <w:szCs w:val="24"/>
        </w:rPr>
        <w:fldChar w:fldCharType="separate"/>
      </w:r>
      <w:r w:rsidRPr="002D0CCF">
        <w:rPr>
          <w:rStyle w:val="text"/>
          <w:rFonts w:ascii="Times New Roman" w:hAnsi="Times New Roman"/>
          <w:color w:val="000000"/>
          <w:sz w:val="24"/>
          <w:szCs w:val="24"/>
        </w:rPr>
        <w:t xml:space="preserve">A. Herrera, </w:t>
      </w:r>
      <w:r w:rsidRPr="002D0CCF">
        <w:rPr>
          <w:rFonts w:ascii="Times New Roman" w:hAnsi="Times New Roman"/>
          <w:color w:val="000000"/>
          <w:sz w:val="24"/>
          <w:szCs w:val="24"/>
        </w:rPr>
        <w:fldChar w:fldCharType="end"/>
      </w:r>
      <w:bookmarkStart w:id="12" w:name="baep-author-id18"/>
      <w:bookmarkEnd w:id="11"/>
      <w:r w:rsidRPr="002D0CCF">
        <w:rPr>
          <w:rFonts w:ascii="Times New Roman" w:hAnsi="Times New Roman"/>
          <w:color w:val="000000"/>
          <w:sz w:val="24"/>
          <w:szCs w:val="24"/>
        </w:rPr>
        <w:fldChar w:fldCharType="begin"/>
      </w:r>
      <w:r w:rsidRPr="002D0CCF">
        <w:rPr>
          <w:rFonts w:ascii="Times New Roman" w:hAnsi="Times New Roman"/>
          <w:color w:val="000000"/>
          <w:sz w:val="24"/>
          <w:szCs w:val="24"/>
        </w:rPr>
        <w:instrText xml:space="preserve"> HYPERLINK "http://www.sciencedirect.com/science/article/pii/S0927025600000975" \l "!" </w:instrText>
      </w:r>
      <w:r w:rsidRPr="002D0CCF">
        <w:rPr>
          <w:rFonts w:ascii="Times New Roman" w:hAnsi="Times New Roman"/>
          <w:color w:val="000000"/>
          <w:sz w:val="24"/>
          <w:szCs w:val="24"/>
        </w:rPr>
        <w:fldChar w:fldCharType="separate"/>
      </w:r>
      <w:r w:rsidRPr="002D0CCF">
        <w:rPr>
          <w:rStyle w:val="text"/>
          <w:rFonts w:ascii="Times New Roman" w:hAnsi="Times New Roman"/>
          <w:color w:val="000000"/>
          <w:sz w:val="24"/>
          <w:szCs w:val="24"/>
        </w:rPr>
        <w:t xml:space="preserve">V.M </w:t>
      </w:r>
      <w:proofErr w:type="spellStart"/>
      <w:r w:rsidRPr="002D0CCF">
        <w:rPr>
          <w:rStyle w:val="text"/>
          <w:rFonts w:ascii="Times New Roman" w:hAnsi="Times New Roman"/>
          <w:color w:val="000000"/>
          <w:sz w:val="24"/>
          <w:szCs w:val="24"/>
        </w:rPr>
        <w:t>Castaño</w:t>
      </w:r>
      <w:proofErr w:type="spellEnd"/>
      <w:r w:rsidRPr="002D0CCF">
        <w:rPr>
          <w:rFonts w:ascii="Times New Roman" w:hAnsi="Times New Roman"/>
          <w:color w:val="000000"/>
          <w:sz w:val="24"/>
          <w:szCs w:val="24"/>
        </w:rPr>
        <w:fldChar w:fldCharType="end"/>
      </w:r>
      <w:bookmarkEnd w:id="12"/>
      <w:r w:rsidRPr="002D0CCF">
        <w:rPr>
          <w:rFonts w:ascii="Times New Roman" w:hAnsi="Times New Roman"/>
          <w:color w:val="000000"/>
          <w:sz w:val="24"/>
          <w:szCs w:val="24"/>
        </w:rPr>
        <w:t xml:space="preserve">, </w:t>
      </w:r>
      <w:r w:rsidRPr="002D0CCF">
        <w:rPr>
          <w:rFonts w:ascii="Times New Roman" w:hAnsi="Times New Roman"/>
          <w:i/>
          <w:color w:val="000000"/>
          <w:sz w:val="24"/>
          <w:szCs w:val="24"/>
        </w:rPr>
        <w:t xml:space="preserve">“Cellular Automata simulation of dispersion of pollutants”, </w:t>
      </w:r>
      <w:r w:rsidRPr="002D0CCF">
        <w:rPr>
          <w:rFonts w:ascii="Times New Roman" w:hAnsi="Times New Roman"/>
          <w:color w:val="000000"/>
          <w:sz w:val="24"/>
          <w:szCs w:val="24"/>
        </w:rPr>
        <w:t>Computational Material Science, ELSEVIER, vol. 18, Issue 12, pp. 132-140, August 2000.</w:t>
      </w:r>
    </w:p>
    <w:p w:rsidR="002D0CCF" w:rsidRPr="002D0CCF" w:rsidRDefault="002D0CCF" w:rsidP="002D0CCF">
      <w:pPr>
        <w:spacing w:line="360" w:lineRule="auto"/>
        <w:rPr>
          <w:noProof/>
          <w:szCs w:val="24"/>
        </w:rPr>
      </w:pPr>
      <w:r w:rsidRPr="002D0CCF">
        <w:rPr>
          <w:noProof/>
          <w:szCs w:val="24"/>
        </w:rPr>
        <w:t xml:space="preserve">[10] </w:t>
      </w:r>
      <w:bookmarkStart w:id="13" w:name="baep-author-id1"/>
      <w:r w:rsidRPr="002D0CCF">
        <w:rPr>
          <w:color w:val="000000" w:themeColor="text1"/>
          <w:szCs w:val="24"/>
        </w:rPr>
        <w:fldChar w:fldCharType="begin"/>
      </w:r>
      <w:r w:rsidRPr="002D0CCF">
        <w:rPr>
          <w:color w:val="000000" w:themeColor="text1"/>
          <w:szCs w:val="24"/>
        </w:rPr>
        <w:instrText xml:space="preserve"> HYPERLINK "http://www.sciencedirect.com/science/article/pii/0266983892900102" \l "!" </w:instrText>
      </w:r>
      <w:r w:rsidRPr="002D0CCF">
        <w:rPr>
          <w:color w:val="000000" w:themeColor="text1"/>
          <w:szCs w:val="24"/>
        </w:rPr>
        <w:fldChar w:fldCharType="separate"/>
      </w:r>
      <w:r w:rsidRPr="002D0CCF">
        <w:rPr>
          <w:rStyle w:val="text"/>
          <w:color w:val="000000" w:themeColor="text1"/>
          <w:szCs w:val="24"/>
        </w:rPr>
        <w:t xml:space="preserve">Giorgio </w:t>
      </w:r>
      <w:proofErr w:type="spellStart"/>
      <w:r w:rsidRPr="002D0CCF">
        <w:rPr>
          <w:rStyle w:val="text"/>
          <w:color w:val="000000" w:themeColor="text1"/>
          <w:szCs w:val="24"/>
        </w:rPr>
        <w:t>Guariso</w:t>
      </w:r>
      <w:proofErr w:type="spellEnd"/>
      <w:r w:rsidRPr="002D0CCF">
        <w:rPr>
          <w:color w:val="000000" w:themeColor="text1"/>
          <w:szCs w:val="24"/>
        </w:rPr>
        <w:fldChar w:fldCharType="end"/>
      </w:r>
      <w:bookmarkStart w:id="14" w:name="baep-author-id2"/>
      <w:bookmarkEnd w:id="13"/>
      <w:r w:rsidRPr="002D0CCF">
        <w:rPr>
          <w:color w:val="000000" w:themeColor="text1"/>
          <w:szCs w:val="24"/>
        </w:rPr>
        <w:t xml:space="preserve">, </w:t>
      </w:r>
      <w:hyperlink r:id="rId13" w:anchor="!" w:history="1">
        <w:r w:rsidRPr="002D0CCF">
          <w:rPr>
            <w:rStyle w:val="text"/>
            <w:color w:val="000000" w:themeColor="text1"/>
            <w:szCs w:val="24"/>
          </w:rPr>
          <w:t xml:space="preserve">Vittorio </w:t>
        </w:r>
        <w:proofErr w:type="spellStart"/>
        <w:r w:rsidRPr="002D0CCF">
          <w:rPr>
            <w:rStyle w:val="text"/>
            <w:color w:val="000000" w:themeColor="text1"/>
            <w:szCs w:val="24"/>
          </w:rPr>
          <w:t>Maniezzo</w:t>
        </w:r>
        <w:proofErr w:type="spellEnd"/>
      </w:hyperlink>
      <w:bookmarkEnd w:id="14"/>
      <w:r w:rsidRPr="002D0CCF">
        <w:rPr>
          <w:szCs w:val="24"/>
        </w:rPr>
        <w:t>, “</w:t>
      </w:r>
      <w:r w:rsidRPr="002D0CCF">
        <w:rPr>
          <w:i/>
          <w:color w:val="000000"/>
          <w:szCs w:val="24"/>
        </w:rPr>
        <w:t xml:space="preserve">Air quality through cellular automata model", </w:t>
      </w:r>
      <w:r w:rsidRPr="002D0CCF">
        <w:rPr>
          <w:color w:val="000000"/>
          <w:szCs w:val="24"/>
        </w:rPr>
        <w:t xml:space="preserve">Environmental Modeling and Software, ELSEVIER, vol. 7, </w:t>
      </w:r>
      <w:r w:rsidRPr="002D0CCF">
        <w:rPr>
          <w:szCs w:val="24"/>
        </w:rPr>
        <w:t>Issue 3</w:t>
      </w:r>
      <w:r w:rsidRPr="002D0CCF">
        <w:rPr>
          <w:color w:val="505050"/>
          <w:szCs w:val="24"/>
        </w:rPr>
        <w:t>, pp. 131-141, 1992.</w:t>
      </w:r>
    </w:p>
    <w:p w:rsidR="00477172" w:rsidRDefault="00B92AC1" w:rsidP="00477172">
      <w:r w:rsidRPr="00477F7A">
        <w:rPr>
          <w:i/>
        </w:rPr>
        <w:t>Short Title</w:t>
      </w:r>
      <w:r>
        <w:t xml:space="preserve">: </w:t>
      </w:r>
      <w:r w:rsidR="00477F7A">
        <w:t>x</w:t>
      </w:r>
      <w:r>
        <w:t xml:space="preserve">  </w:t>
      </w:r>
      <w:r w:rsidR="0038523A">
        <w:fldChar w:fldCharType="begin"/>
      </w:r>
      <w:r w:rsidR="0038523A">
        <w:instrText>FILLIN "Text9"</w:instrText>
      </w:r>
      <w:r w:rsidR="0038523A">
        <w:fldChar w:fldCharType="separate"/>
      </w:r>
      <w:r>
        <w:t xml:space="preserve">     </w:t>
      </w:r>
      <w:r w:rsidR="0038523A">
        <w:fldChar w:fldCharType="end"/>
      </w:r>
      <w:bookmarkStart w:id="15" w:name="Text9"/>
      <w:bookmarkEnd w:id="15"/>
    </w:p>
    <w:p w:rsidR="00477172" w:rsidRDefault="00B92AC1" w:rsidP="00477172">
      <w:r w:rsidRPr="00477F7A">
        <w:rPr>
          <w:i/>
        </w:rPr>
        <w:t>URL</w:t>
      </w:r>
      <w:r>
        <w:t xml:space="preserve">: </w:t>
      </w:r>
      <w:hyperlink r:id="rId14" w:history="1">
        <w:r w:rsidR="00477F7A" w:rsidRPr="00202059">
          <w:rPr>
            <w:rStyle w:val="Hyperlink"/>
          </w:rPr>
          <w:t>https://www.sciencedirect.com/science/article/pii/S1877750311000512</w:t>
        </w:r>
      </w:hyperlink>
      <w:r>
        <w:t xml:space="preserve"> </w:t>
      </w:r>
      <w:r w:rsidR="0038523A">
        <w:fldChar w:fldCharType="begin"/>
      </w:r>
      <w:r w:rsidR="0038523A">
        <w:instrText>FILLIN "Text10"</w:instrText>
      </w:r>
      <w:r w:rsidR="0038523A">
        <w:fldChar w:fldCharType="separate"/>
      </w:r>
      <w:r>
        <w:t xml:space="preserve">     </w:t>
      </w:r>
      <w:r w:rsidR="0038523A">
        <w:fldChar w:fldCharType="end"/>
      </w:r>
      <w:bookmarkStart w:id="16" w:name="Text10"/>
      <w:bookmarkEnd w:id="16"/>
    </w:p>
    <w:p w:rsidR="00B92AC1" w:rsidRPr="00477F7A" w:rsidRDefault="00B92AC1" w:rsidP="00477172">
      <w:pPr>
        <w:rPr>
          <w:i/>
        </w:rPr>
      </w:pPr>
      <w:r w:rsidRPr="00477F7A">
        <w:rPr>
          <w:i/>
        </w:rPr>
        <w:t xml:space="preserve">Description: </w:t>
      </w:r>
      <w:r w:rsidR="008C5500">
        <w:t>x</w:t>
      </w:r>
      <w:r w:rsidRPr="00477F7A">
        <w:rPr>
          <w:i/>
        </w:rPr>
        <w:t xml:space="preserve">  </w:t>
      </w:r>
      <w:r w:rsidR="0038523A" w:rsidRPr="00477F7A">
        <w:rPr>
          <w:i/>
        </w:rPr>
        <w:fldChar w:fldCharType="begin"/>
      </w:r>
      <w:r w:rsidR="0038523A" w:rsidRPr="00477F7A">
        <w:rPr>
          <w:i/>
        </w:rPr>
        <w:instrText>FILLIN "Text11"</w:instrText>
      </w:r>
      <w:r w:rsidR="0038523A" w:rsidRPr="00477F7A">
        <w:rPr>
          <w:i/>
        </w:rPr>
        <w:fldChar w:fldCharType="separate"/>
      </w:r>
      <w:r w:rsidRPr="00477F7A">
        <w:rPr>
          <w:i/>
        </w:rPr>
        <w:t xml:space="preserve">     </w:t>
      </w:r>
      <w:r w:rsidR="0038523A" w:rsidRPr="00477F7A">
        <w:rPr>
          <w:i/>
        </w:rPr>
        <w:fldChar w:fldCharType="end"/>
      </w:r>
      <w:bookmarkStart w:id="17" w:name="Text11"/>
      <w:bookmarkEnd w:id="17"/>
    </w:p>
    <w:p w:rsidR="00C97DEB" w:rsidRPr="005B698A" w:rsidRDefault="00B92AC1" w:rsidP="005B698A">
      <w:pPr>
        <w:spacing w:line="360" w:lineRule="auto"/>
        <w:jc w:val="both"/>
        <w:rPr>
          <w:lang w:val="fr-FR"/>
        </w:rPr>
      </w:pPr>
      <w:r w:rsidRPr="00477F7A">
        <w:rPr>
          <w:i/>
          <w:lang w:val="fr-FR"/>
        </w:rPr>
        <w:t xml:space="preserve">Keywords </w:t>
      </w:r>
      <w:r>
        <w:rPr>
          <w:lang w:val="fr-FR"/>
        </w:rPr>
        <w:t xml:space="preserve">: </w:t>
      </w:r>
      <w:r w:rsidR="005B698A" w:rsidRPr="005B698A">
        <w:rPr>
          <w:rFonts w:eastAsia="MS Mincho"/>
          <w:szCs w:val="22"/>
        </w:rPr>
        <w:t xml:space="preserve">Cell DEVS formalism, crop-sowing, Lopez Simulator, monsoon, normal distribution, smog, state variables, ploughing, reproductive phase, ripening phase, stubble burning    </w:t>
      </w:r>
      <w:r w:rsidRPr="005B698A">
        <w:rPr>
          <w:sz w:val="32"/>
          <w:lang w:val="fr-FR"/>
        </w:rPr>
        <w:t xml:space="preserve"> </w:t>
      </w:r>
      <w:bookmarkStart w:id="18" w:name="Text12"/>
      <w:bookmarkEnd w:id="18"/>
    </w:p>
    <w:p w:rsidR="00B92AC1" w:rsidRPr="00477F7A" w:rsidRDefault="00B92AC1" w:rsidP="00B92AC1">
      <w:pPr>
        <w:rPr>
          <w:i/>
        </w:rPr>
      </w:pPr>
      <w:r w:rsidRPr="00477F7A">
        <w:rPr>
          <w:i/>
        </w:rPr>
        <w:lastRenderedPageBreak/>
        <w:t>Developer</w:t>
      </w:r>
      <w:r w:rsidR="00477F7A">
        <w:rPr>
          <w:i/>
        </w:rPr>
        <w:t>(s)</w:t>
      </w:r>
      <w:r w:rsidRPr="00477F7A">
        <w:rPr>
          <w:i/>
        </w:rPr>
        <w:t>:</w:t>
      </w:r>
    </w:p>
    <w:tbl>
      <w:tblPr>
        <w:tblStyle w:val="TableGrid"/>
        <w:tblW w:w="9396" w:type="dxa"/>
        <w:tblLook w:val="04A0" w:firstRow="1" w:lastRow="0" w:firstColumn="1" w:lastColumn="0" w:noHBand="0" w:noVBand="1"/>
      </w:tblPr>
      <w:tblGrid>
        <w:gridCol w:w="4698"/>
        <w:gridCol w:w="4698"/>
      </w:tblGrid>
      <w:tr w:rsidR="008F518B" w:rsidRPr="00990407" w:rsidTr="0005327E">
        <w:trPr>
          <w:trHeight w:val="443"/>
        </w:trPr>
        <w:tc>
          <w:tcPr>
            <w:tcW w:w="4698" w:type="dxa"/>
            <w:tcBorders>
              <w:top w:val="single" w:sz="4" w:space="0" w:color="auto"/>
              <w:left w:val="single" w:sz="4" w:space="0" w:color="auto"/>
              <w:bottom w:val="single" w:sz="4" w:space="0" w:color="auto"/>
              <w:right w:val="single" w:sz="4" w:space="0" w:color="auto"/>
            </w:tcBorders>
            <w:hideMark/>
          </w:tcPr>
          <w:p w:rsidR="008F518B" w:rsidRPr="008F518B" w:rsidRDefault="008F518B" w:rsidP="0005327E">
            <w:pPr>
              <w:jc w:val="both"/>
              <w:rPr>
                <w:b/>
                <w:sz w:val="24"/>
                <w:szCs w:val="24"/>
              </w:rPr>
            </w:pPr>
            <w:r w:rsidRPr="008F518B">
              <w:rPr>
                <w:b/>
                <w:sz w:val="24"/>
                <w:szCs w:val="24"/>
              </w:rPr>
              <w:t xml:space="preserve">Name: </w:t>
            </w:r>
          </w:p>
          <w:p w:rsidR="008F518B" w:rsidRPr="00990407" w:rsidRDefault="008F518B" w:rsidP="008F518B">
            <w:pPr>
              <w:pStyle w:val="ListParagraph"/>
              <w:numPr>
                <w:ilvl w:val="0"/>
                <w:numId w:val="2"/>
              </w:numPr>
              <w:spacing w:after="0" w:line="240" w:lineRule="auto"/>
              <w:jc w:val="both"/>
              <w:rPr>
                <w:rFonts w:ascii="Times New Roman" w:hAnsi="Times New Roman" w:cs="Times New Roman"/>
                <w:sz w:val="24"/>
                <w:szCs w:val="24"/>
              </w:rPr>
            </w:pPr>
            <w:r w:rsidRPr="00990407">
              <w:rPr>
                <w:rFonts w:ascii="Times New Roman" w:hAnsi="Times New Roman" w:cs="Times New Roman"/>
                <w:sz w:val="24"/>
                <w:szCs w:val="24"/>
              </w:rPr>
              <w:t>Ekambir Sidhu</w:t>
            </w:r>
          </w:p>
          <w:p w:rsidR="008F518B" w:rsidRPr="00990407" w:rsidRDefault="008F518B" w:rsidP="008F518B">
            <w:pPr>
              <w:pStyle w:val="ListParagraph"/>
              <w:numPr>
                <w:ilvl w:val="0"/>
                <w:numId w:val="2"/>
              </w:numPr>
              <w:spacing w:after="0" w:line="240" w:lineRule="auto"/>
              <w:jc w:val="both"/>
              <w:rPr>
                <w:rFonts w:ascii="Times New Roman" w:hAnsi="Times New Roman" w:cs="Times New Roman"/>
                <w:sz w:val="24"/>
                <w:szCs w:val="24"/>
              </w:rPr>
            </w:pPr>
            <w:r w:rsidRPr="00990407">
              <w:rPr>
                <w:rFonts w:ascii="Times New Roman" w:hAnsi="Times New Roman" w:cs="Times New Roman"/>
                <w:sz w:val="24"/>
                <w:szCs w:val="24"/>
              </w:rPr>
              <w:t>Manohar Deep Singh Gill</w:t>
            </w:r>
          </w:p>
        </w:tc>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p>
          <w:p w:rsidR="008F518B" w:rsidRPr="00990407" w:rsidRDefault="008F518B" w:rsidP="0005327E">
            <w:pPr>
              <w:jc w:val="both"/>
              <w:rPr>
                <w:sz w:val="24"/>
                <w:szCs w:val="24"/>
              </w:rPr>
            </w:pPr>
            <w:r w:rsidRPr="00990407">
              <w:rPr>
                <w:sz w:val="24"/>
                <w:szCs w:val="24"/>
              </w:rPr>
              <w:t>300036992 (</w:t>
            </w:r>
            <w:proofErr w:type="spellStart"/>
            <w:r w:rsidRPr="00990407">
              <w:rPr>
                <w:sz w:val="24"/>
                <w:szCs w:val="24"/>
              </w:rPr>
              <w:t>UOttawa</w:t>
            </w:r>
            <w:proofErr w:type="spellEnd"/>
            <w:r w:rsidRPr="00990407">
              <w:rPr>
                <w:sz w:val="24"/>
                <w:szCs w:val="24"/>
              </w:rPr>
              <w:t xml:space="preserve"> Student ID)</w:t>
            </w:r>
          </w:p>
          <w:p w:rsidR="008F518B" w:rsidRPr="00990407" w:rsidRDefault="008F518B" w:rsidP="0005327E">
            <w:pPr>
              <w:jc w:val="both"/>
              <w:rPr>
                <w:sz w:val="24"/>
                <w:szCs w:val="24"/>
              </w:rPr>
            </w:pPr>
            <w:r w:rsidRPr="00990407">
              <w:rPr>
                <w:sz w:val="24"/>
                <w:szCs w:val="24"/>
              </w:rPr>
              <w:t>101055138 (Carleton University Student ID)</w:t>
            </w:r>
          </w:p>
          <w:p w:rsidR="008F518B" w:rsidRPr="00990407" w:rsidRDefault="008F518B" w:rsidP="0005327E">
            <w:pPr>
              <w:jc w:val="both"/>
              <w:rPr>
                <w:sz w:val="24"/>
                <w:szCs w:val="24"/>
              </w:rPr>
            </w:pPr>
          </w:p>
        </w:tc>
      </w:tr>
      <w:tr w:rsidR="008F518B" w:rsidRPr="00990407" w:rsidTr="0005327E">
        <w:trPr>
          <w:trHeight w:val="443"/>
        </w:trPr>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8F518B">
              <w:rPr>
                <w:b/>
                <w:sz w:val="24"/>
                <w:szCs w:val="24"/>
              </w:rPr>
              <w:t>Address 1:</w:t>
            </w:r>
            <w:r w:rsidRPr="00990407">
              <w:rPr>
                <w:sz w:val="24"/>
                <w:szCs w:val="24"/>
              </w:rPr>
              <w:t xml:space="preserve"> University of Ottawa</w:t>
            </w:r>
          </w:p>
        </w:tc>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990407">
              <w:rPr>
                <w:sz w:val="24"/>
                <w:szCs w:val="24"/>
              </w:rPr>
              <w:t xml:space="preserve">E-mail: </w:t>
            </w:r>
            <w:hyperlink r:id="rId15" w:history="1">
              <w:r w:rsidRPr="00990407">
                <w:rPr>
                  <w:rStyle w:val="Hyperlink"/>
                  <w:sz w:val="24"/>
                  <w:szCs w:val="24"/>
                </w:rPr>
                <w:t>esidh097@uottawa.ca</w:t>
              </w:r>
            </w:hyperlink>
            <w:r w:rsidRPr="00990407">
              <w:rPr>
                <w:sz w:val="24"/>
                <w:szCs w:val="24"/>
              </w:rPr>
              <w:t xml:space="preserve"> </w:t>
            </w:r>
          </w:p>
        </w:tc>
      </w:tr>
      <w:tr w:rsidR="008F518B" w:rsidRPr="00990407" w:rsidTr="0005327E">
        <w:trPr>
          <w:trHeight w:val="461"/>
        </w:trPr>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8F518B">
              <w:rPr>
                <w:b/>
                <w:sz w:val="24"/>
                <w:szCs w:val="24"/>
              </w:rPr>
              <w:t>Address 2:</w:t>
            </w:r>
            <w:r w:rsidRPr="00990407">
              <w:rPr>
                <w:sz w:val="24"/>
                <w:szCs w:val="24"/>
              </w:rPr>
              <w:t xml:space="preserve"> Carleton University</w:t>
            </w:r>
          </w:p>
        </w:tc>
        <w:tc>
          <w:tcPr>
            <w:tcW w:w="4698" w:type="dxa"/>
            <w:tcBorders>
              <w:top w:val="single" w:sz="4" w:space="0" w:color="auto"/>
              <w:left w:val="single" w:sz="4" w:space="0" w:color="auto"/>
              <w:bottom w:val="single" w:sz="4" w:space="0" w:color="auto"/>
              <w:right w:val="single" w:sz="4" w:space="0" w:color="auto"/>
            </w:tcBorders>
          </w:tcPr>
          <w:p w:rsidR="008F518B" w:rsidRPr="00990407" w:rsidRDefault="008F518B" w:rsidP="0005327E">
            <w:pPr>
              <w:jc w:val="both"/>
              <w:rPr>
                <w:sz w:val="24"/>
                <w:szCs w:val="24"/>
              </w:rPr>
            </w:pPr>
            <w:r w:rsidRPr="00990407">
              <w:rPr>
                <w:sz w:val="24"/>
                <w:szCs w:val="24"/>
              </w:rPr>
              <w:t xml:space="preserve">E-mail: </w:t>
            </w:r>
            <w:hyperlink r:id="rId16" w:history="1">
              <w:r w:rsidRPr="00990407">
                <w:rPr>
                  <w:rStyle w:val="Hyperlink"/>
                  <w:sz w:val="24"/>
                  <w:szCs w:val="24"/>
                </w:rPr>
                <w:t>manohargill@cmail.carleton.ca</w:t>
              </w:r>
            </w:hyperlink>
            <w:r w:rsidRPr="00990407">
              <w:rPr>
                <w:sz w:val="24"/>
                <w:szCs w:val="24"/>
              </w:rPr>
              <w:t xml:space="preserve">  </w:t>
            </w:r>
          </w:p>
        </w:tc>
      </w:tr>
      <w:tr w:rsidR="008F518B" w:rsidRPr="00990407" w:rsidTr="0005327E">
        <w:trPr>
          <w:trHeight w:val="443"/>
        </w:trPr>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8F518B">
              <w:rPr>
                <w:b/>
                <w:sz w:val="24"/>
                <w:szCs w:val="24"/>
              </w:rPr>
              <w:t>City:</w:t>
            </w:r>
            <w:r w:rsidRPr="00990407">
              <w:rPr>
                <w:sz w:val="24"/>
                <w:szCs w:val="24"/>
              </w:rPr>
              <w:t xml:space="preserve"> Ottawa</w:t>
            </w:r>
          </w:p>
        </w:tc>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990407">
              <w:rPr>
                <w:sz w:val="24"/>
                <w:szCs w:val="24"/>
              </w:rPr>
              <w:t>Province/Country- Ontario, CA</w:t>
            </w:r>
          </w:p>
        </w:tc>
      </w:tr>
      <w:tr w:rsidR="008F518B" w:rsidRPr="00990407" w:rsidTr="0005327E">
        <w:trPr>
          <w:trHeight w:val="443"/>
        </w:trPr>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8F518B">
              <w:rPr>
                <w:b/>
                <w:sz w:val="24"/>
                <w:szCs w:val="24"/>
              </w:rPr>
              <w:t>Postal:</w:t>
            </w:r>
            <w:r w:rsidRPr="00990407">
              <w:rPr>
                <w:sz w:val="24"/>
                <w:szCs w:val="24"/>
              </w:rPr>
              <w:t xml:space="preserve"> K2E7B4</w:t>
            </w:r>
          </w:p>
        </w:tc>
        <w:tc>
          <w:tcPr>
            <w:tcW w:w="4698" w:type="dxa"/>
            <w:tcBorders>
              <w:top w:val="single" w:sz="4" w:space="0" w:color="auto"/>
              <w:left w:val="single" w:sz="4" w:space="0" w:color="auto"/>
              <w:bottom w:val="single" w:sz="4" w:space="0" w:color="auto"/>
              <w:right w:val="single" w:sz="4" w:space="0" w:color="auto"/>
            </w:tcBorders>
            <w:hideMark/>
          </w:tcPr>
          <w:p w:rsidR="008F518B" w:rsidRPr="00990407" w:rsidRDefault="008F518B" w:rsidP="0005327E">
            <w:pPr>
              <w:jc w:val="both"/>
              <w:rPr>
                <w:sz w:val="24"/>
                <w:szCs w:val="24"/>
              </w:rPr>
            </w:pPr>
            <w:r w:rsidRPr="00990407">
              <w:rPr>
                <w:sz w:val="24"/>
                <w:szCs w:val="24"/>
              </w:rPr>
              <w:t>Phone: 343-999-5027</w:t>
            </w:r>
          </w:p>
        </w:tc>
      </w:tr>
    </w:tbl>
    <w:p w:rsidR="00200079" w:rsidRDefault="00C709C0"/>
    <w:p w:rsidR="008F518B" w:rsidRDefault="008F518B" w:rsidP="008F518B">
      <w:pPr>
        <w:jc w:val="both"/>
        <w:rPr>
          <w:szCs w:val="24"/>
        </w:rPr>
      </w:pPr>
      <w:r w:rsidRPr="00990407">
        <w:rPr>
          <w:b/>
          <w:szCs w:val="24"/>
        </w:rPr>
        <w:t>Comments:</w:t>
      </w:r>
      <w:r w:rsidRPr="00990407">
        <w:rPr>
          <w:szCs w:val="24"/>
        </w:rPr>
        <w:t xml:space="preserve"> </w:t>
      </w:r>
    </w:p>
    <w:p w:rsidR="008F518B" w:rsidRDefault="008F518B" w:rsidP="008F518B">
      <w:pPr>
        <w:pStyle w:val="NoSpacing"/>
        <w:spacing w:line="360" w:lineRule="auto"/>
        <w:ind w:right="-613"/>
        <w:jc w:val="both"/>
        <w:rPr>
          <w:rFonts w:ascii="Times New Roman" w:hAnsi="Times New Roman"/>
        </w:rPr>
      </w:pPr>
      <w:r>
        <w:rPr>
          <w:rFonts w:ascii="Times New Roman" w:hAnsi="Times New Roman"/>
        </w:rPr>
        <w:t xml:space="preserve">All the Cell DEVS models </w:t>
      </w:r>
      <w:r w:rsidR="005B698A">
        <w:rPr>
          <w:rFonts w:ascii="Times New Roman" w:hAnsi="Times New Roman"/>
        </w:rPr>
        <w:t xml:space="preserve">using the state variables </w:t>
      </w:r>
      <w:r>
        <w:rPr>
          <w:rFonts w:ascii="Times New Roman" w:hAnsi="Times New Roman"/>
        </w:rPr>
        <w:t>have been successfully implemented, complied (build) and simulated</w:t>
      </w:r>
      <w:r w:rsidR="005B698A">
        <w:rPr>
          <w:rFonts w:ascii="Times New Roman" w:hAnsi="Times New Roman"/>
        </w:rPr>
        <w:t xml:space="preserve"> in Lopez Simulator</w:t>
      </w:r>
      <w:r>
        <w:rPr>
          <w:rFonts w:ascii="Times New Roman" w:hAnsi="Times New Roman"/>
        </w:rPr>
        <w:t>. The output files - .ma files, .</w:t>
      </w:r>
      <w:r w:rsidR="005B698A">
        <w:rPr>
          <w:rFonts w:ascii="Times New Roman" w:hAnsi="Times New Roman"/>
        </w:rPr>
        <w:t>xml</w:t>
      </w:r>
      <w:r>
        <w:rPr>
          <w:rFonts w:ascii="Times New Roman" w:hAnsi="Times New Roman"/>
        </w:rPr>
        <w:t xml:space="preserve"> files, .pal file</w:t>
      </w:r>
      <w:r w:rsidR="003425B4">
        <w:rPr>
          <w:rFonts w:ascii="Times New Roman" w:hAnsi="Times New Roman"/>
        </w:rPr>
        <w:t>s</w:t>
      </w:r>
      <w:proofErr w:type="gramStart"/>
      <w:r w:rsidR="003425B4">
        <w:rPr>
          <w:rFonts w:ascii="Times New Roman" w:hAnsi="Times New Roman"/>
        </w:rPr>
        <w:t xml:space="preserve">, </w:t>
      </w:r>
      <w:r>
        <w:rPr>
          <w:rFonts w:ascii="Times New Roman" w:hAnsi="Times New Roman"/>
        </w:rPr>
        <w:t>.</w:t>
      </w:r>
      <w:proofErr w:type="spellStart"/>
      <w:r w:rsidR="005B698A">
        <w:rPr>
          <w:rFonts w:ascii="Times New Roman" w:hAnsi="Times New Roman"/>
        </w:rPr>
        <w:t>stvalues</w:t>
      </w:r>
      <w:proofErr w:type="spellEnd"/>
      <w:proofErr w:type="gramEnd"/>
      <w:r>
        <w:rPr>
          <w:rFonts w:ascii="Times New Roman" w:hAnsi="Times New Roman"/>
        </w:rPr>
        <w:t xml:space="preserve"> files and .</w:t>
      </w:r>
      <w:r w:rsidR="005B698A">
        <w:rPr>
          <w:rFonts w:ascii="Times New Roman" w:hAnsi="Times New Roman"/>
        </w:rPr>
        <w:t>log01</w:t>
      </w:r>
      <w:r>
        <w:rPr>
          <w:rFonts w:ascii="Times New Roman" w:hAnsi="Times New Roman"/>
        </w:rPr>
        <w:t xml:space="preserve"> files have been generated and the corresponding output has been recorded in .</w:t>
      </w:r>
      <w:proofErr w:type="spellStart"/>
      <w:r>
        <w:rPr>
          <w:rFonts w:ascii="Times New Roman" w:hAnsi="Times New Roman"/>
        </w:rPr>
        <w:t>avi</w:t>
      </w:r>
      <w:proofErr w:type="spellEnd"/>
      <w:r>
        <w:rPr>
          <w:rFonts w:ascii="Times New Roman" w:hAnsi="Times New Roman"/>
        </w:rPr>
        <w:t xml:space="preserve"> files</w:t>
      </w:r>
      <w:r w:rsidR="0038523A">
        <w:rPr>
          <w:rFonts w:ascii="Times New Roman" w:hAnsi="Times New Roman"/>
        </w:rPr>
        <w:t xml:space="preserve"> in the form of video</w:t>
      </w:r>
      <w:r>
        <w:rPr>
          <w:rFonts w:ascii="Times New Roman" w:hAnsi="Times New Roman"/>
        </w:rPr>
        <w:t xml:space="preserve">. It has been observed that all the models are working correctly. </w:t>
      </w:r>
    </w:p>
    <w:p w:rsidR="008F518B" w:rsidRDefault="008F518B">
      <w:bookmarkStart w:id="19" w:name="_GoBack"/>
      <w:bookmarkEnd w:id="19"/>
    </w:p>
    <w:sectPr w:rsidR="008F518B" w:rsidSect="00AF5260">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AD58F8"/>
    <w:multiLevelType w:val="hybridMultilevel"/>
    <w:tmpl w:val="FC6681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B197D42"/>
    <w:multiLevelType w:val="hybridMultilevel"/>
    <w:tmpl w:val="317E1046"/>
    <w:lvl w:ilvl="0" w:tplc="21D06D6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footnotePr>
    <w:pos w:val="beneathText"/>
  </w:footnotePr>
  <w:compat>
    <w:compatSetting w:name="compatibilityMode" w:uri="http://schemas.microsoft.com/office/word" w:val="12"/>
    <w:compatSetting w:name="useWord2013TrackBottomHyphenation" w:uri="http://schemas.microsoft.com/office/word" w:val="1"/>
  </w:compat>
  <w:rsids>
    <w:rsidRoot w:val="002E0CD7"/>
    <w:rsid w:val="00082ED8"/>
    <w:rsid w:val="0017336D"/>
    <w:rsid w:val="00186584"/>
    <w:rsid w:val="001D6C03"/>
    <w:rsid w:val="002D0CCF"/>
    <w:rsid w:val="002E0CD7"/>
    <w:rsid w:val="003425B4"/>
    <w:rsid w:val="00352E84"/>
    <w:rsid w:val="003553AB"/>
    <w:rsid w:val="00367FE5"/>
    <w:rsid w:val="0038523A"/>
    <w:rsid w:val="003D696D"/>
    <w:rsid w:val="00442010"/>
    <w:rsid w:val="00477172"/>
    <w:rsid w:val="00477F7A"/>
    <w:rsid w:val="005B698A"/>
    <w:rsid w:val="005B7FB3"/>
    <w:rsid w:val="006A51F7"/>
    <w:rsid w:val="006C0CDB"/>
    <w:rsid w:val="00712E61"/>
    <w:rsid w:val="008C5500"/>
    <w:rsid w:val="008D2075"/>
    <w:rsid w:val="008F518B"/>
    <w:rsid w:val="0095217A"/>
    <w:rsid w:val="009809D6"/>
    <w:rsid w:val="009E3420"/>
    <w:rsid w:val="00A33C27"/>
    <w:rsid w:val="00AF2AEB"/>
    <w:rsid w:val="00AF5260"/>
    <w:rsid w:val="00B00FA2"/>
    <w:rsid w:val="00B92AC1"/>
    <w:rsid w:val="00C642A5"/>
    <w:rsid w:val="00C709C0"/>
    <w:rsid w:val="00C97DEB"/>
    <w:rsid w:val="00E55DE9"/>
    <w:rsid w:val="00E83FD3"/>
    <w:rsid w:val="00FA22AF"/>
    <w:rsid w:val="00FE3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5CFB7"/>
  <w15:docId w15:val="{A40D1BB4-5960-4DB5-A5ED-F30BD2377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0CD7"/>
    <w:pPr>
      <w:widowControl w:val="0"/>
      <w:suppressAutoHyphens/>
      <w:spacing w:after="120" w:line="240" w:lineRule="auto"/>
    </w:pPr>
    <w:rPr>
      <w:rFonts w:ascii="Times New Roman" w:eastAsia="Lucida Sans Unicode"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CDB"/>
    <w:pPr>
      <w:spacing w:after="0" w:line="240" w:lineRule="auto"/>
    </w:pPr>
    <w:rPr>
      <w:rFonts w:ascii="Calibri" w:eastAsia="Calibri" w:hAnsi="Calibri" w:cs="Times New Roman"/>
    </w:rPr>
  </w:style>
  <w:style w:type="character" w:styleId="Hyperlink">
    <w:name w:val="Hyperlink"/>
    <w:rsid w:val="00477F7A"/>
    <w:rPr>
      <w:color w:val="0000FF"/>
      <w:u w:val="single"/>
    </w:rPr>
  </w:style>
  <w:style w:type="table" w:styleId="TableGrid">
    <w:name w:val="Table Grid"/>
    <w:basedOn w:val="TableNormal"/>
    <w:uiPriority w:val="39"/>
    <w:rsid w:val="008F51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F518B"/>
    <w:pPr>
      <w:widowControl/>
      <w:suppressAutoHyphens w:val="0"/>
      <w:spacing w:after="160" w:line="256" w:lineRule="auto"/>
      <w:ind w:left="720"/>
      <w:contextualSpacing/>
    </w:pPr>
    <w:rPr>
      <w:rFonts w:asciiTheme="minorHAnsi" w:eastAsiaTheme="minorHAnsi" w:hAnsiTheme="minorHAnsi" w:cstheme="minorBidi"/>
      <w:sz w:val="22"/>
      <w:szCs w:val="22"/>
    </w:rPr>
  </w:style>
  <w:style w:type="character" w:customStyle="1" w:styleId="text">
    <w:name w:val="text"/>
    <w:rsid w:val="002D0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ialexpress.com/photos/business-gallery/926389/delhi-pollution-nasa-photos-show-smoke-clouds-heading-from-punjab-haryana-to-delhi-see-horrific-visuals/" TargetMode="External"/><Relationship Id="rId13" Type="http://schemas.openxmlformats.org/officeDocument/2006/relationships/hyperlink" Target="http://www.sciencedirect.com/science/article/pii/026698389290010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sibleearth.nasa.gov/view.php?id=75053" TargetMode="External"/><Relationship Id="rId12" Type="http://schemas.openxmlformats.org/officeDocument/2006/relationships/hyperlink" Target="https://wildcardweather.com/2014/09/07/monsoons-and-the-north-american-monso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anohargill@cmail.carleton.ca" TargetMode="External"/><Relationship Id="rId1" Type="http://schemas.openxmlformats.org/officeDocument/2006/relationships/numbering" Target="numbering.xml"/><Relationship Id="rId6" Type="http://schemas.openxmlformats.org/officeDocument/2006/relationships/hyperlink" Target="https://en.wikipedia.org/wiki/Smog_in_Delhi" TargetMode="External"/><Relationship Id="rId11" Type="http://schemas.openxmlformats.org/officeDocument/2006/relationships/hyperlink" Target="https://visibleearth.nasa.gov/view.php?id=64765" TargetMode="External"/><Relationship Id="rId5" Type="http://schemas.openxmlformats.org/officeDocument/2006/relationships/hyperlink" Target="https://en.wikipedia.org/wiki/Smog" TargetMode="External"/><Relationship Id="rId15" Type="http://schemas.openxmlformats.org/officeDocument/2006/relationships/hyperlink" Target="mailto:esidh097@uottawa.ca" TargetMode="External"/><Relationship Id="rId10" Type="http://schemas.openxmlformats.org/officeDocument/2006/relationships/hyperlink" Target="http://www.cbc.ca/radio/thecurrent/the-current-for-november-13-2017-1.4397572/new-delhi-s-toxic-smog-poses-serious-health-threat-warns-doctor-1.4397897" TargetMode="External"/><Relationship Id="rId4" Type="http://schemas.openxmlformats.org/officeDocument/2006/relationships/webSettings" Target="webSettings.xml"/><Relationship Id="rId9" Type="http://schemas.openxmlformats.org/officeDocument/2006/relationships/hyperlink" Target="http://indianexpress.com/article/india/india-news-india/post-diwali-pm-shoots-up-10-times-more-than-the-safe-limit-3730200/" TargetMode="External"/><Relationship Id="rId14" Type="http://schemas.openxmlformats.org/officeDocument/2006/relationships/hyperlink" Target="https://www.sciencedirect.com/science/article/pii/S18777503110005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Ekambir Sidhu</cp:lastModifiedBy>
  <cp:revision>22</cp:revision>
  <dcterms:created xsi:type="dcterms:W3CDTF">2016-12-21T23:00:00Z</dcterms:created>
  <dcterms:modified xsi:type="dcterms:W3CDTF">2017-12-23T02:16:00Z</dcterms:modified>
</cp:coreProperties>
</file>