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913" w:rsidRDefault="00FA1F48" w:rsidP="001F531F">
      <w:pPr>
        <w:pStyle w:val="Title"/>
        <w:sectPr w:rsidR="004A1913" w:rsidSect="00857950">
          <w:headerReference w:type="default" r:id="rId8"/>
          <w:footerReference w:type="default" r:id="rId9"/>
          <w:pgSz w:w="12240" w:h="15840"/>
          <w:pgMar w:top="1440" w:right="1080" w:bottom="1800" w:left="1080" w:header="0" w:footer="720" w:gutter="0"/>
          <w:cols w:space="720"/>
          <w:docGrid w:linePitch="360"/>
        </w:sect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5.75pt;margin-top:-63.4pt;width:97.5pt;height:53.65pt;z-index:251658240" fillcolor="#3891a7">
            <v:imagedata r:id="rId10" o:title=""/>
            <v:shadow color="#e7dec9"/>
          </v:shape>
          <o:OLEObject Type="Embed" ProgID="Unknown" ShapeID="_x0000_s1026" DrawAspect="Content" ObjectID="_1446787762" r:id="rId11"/>
        </w:pict>
      </w:r>
      <w:r w:rsidR="004A1913" w:rsidRPr="00D50D54">
        <w:t xml:space="preserve">OSM: </w:t>
      </w:r>
      <w:r w:rsidR="004A1913">
        <w:t>An Evolutionary System of Systems Framework for Modeling and Simulation</w:t>
      </w:r>
    </w:p>
    <w:p w:rsidR="00AE5136" w:rsidRDefault="00AE5136" w:rsidP="004A1913">
      <w:pPr>
        <w:pStyle w:val="Authors"/>
      </w:pPr>
    </w:p>
    <w:p w:rsidR="00AC6F71" w:rsidRDefault="00AC6F71" w:rsidP="00857950">
      <w:pPr>
        <w:pStyle w:val="Authors"/>
        <w:jc w:val="left"/>
      </w:pPr>
    </w:p>
    <w:p w:rsidR="00AE5136" w:rsidRDefault="00AE5136" w:rsidP="00AE5136">
      <w:pPr>
        <w:pStyle w:val="Authors"/>
        <w:jc w:val="left"/>
      </w:pPr>
      <w:r w:rsidRPr="00D808AD">
        <w:rPr>
          <w:vertAlign w:val="superscript"/>
        </w:rPr>
        <w:t>1</w:t>
      </w:r>
      <w:r>
        <w:t>Clinton M. Winfrey</w:t>
      </w:r>
      <w:r>
        <w:tab/>
        <w:t xml:space="preserve">       </w:t>
      </w:r>
      <w:r w:rsidRPr="00D808AD">
        <w:rPr>
          <w:vertAlign w:val="superscript"/>
        </w:rPr>
        <w:t>1</w:t>
      </w:r>
      <w:r w:rsidR="004B5B2C">
        <w:t>Benjamin A</w:t>
      </w:r>
      <w:r>
        <w:t>. Baldwin</w:t>
      </w:r>
      <w:r>
        <w:tab/>
        <w:t xml:space="preserve">    </w:t>
      </w:r>
      <w:r w:rsidRPr="00D808AD">
        <w:rPr>
          <w:vertAlign w:val="superscript"/>
        </w:rPr>
        <w:t>1</w:t>
      </w:r>
      <w:r>
        <w:t>Mary Ann Cummings</w:t>
      </w:r>
      <w:r>
        <w:tab/>
      </w:r>
      <w:r>
        <w:tab/>
      </w:r>
      <w:r>
        <w:rPr>
          <w:vertAlign w:val="superscript"/>
        </w:rPr>
        <w:t>2</w:t>
      </w:r>
      <w:r>
        <w:t xml:space="preserve">Preetam </w:t>
      </w:r>
      <w:proofErr w:type="spellStart"/>
      <w:r>
        <w:t>Ghosh</w:t>
      </w:r>
      <w:proofErr w:type="spellEnd"/>
    </w:p>
    <w:p w:rsidR="00AE5136" w:rsidRDefault="00FA1F48" w:rsidP="00AE5136">
      <w:pPr>
        <w:pStyle w:val="Authors"/>
        <w:jc w:val="left"/>
      </w:pPr>
      <w:hyperlink r:id="rId12" w:history="1">
        <w:r w:rsidR="00AE5136" w:rsidRPr="00E627EC">
          <w:rPr>
            <w:rStyle w:val="Hyperlink"/>
          </w:rPr>
          <w:t>clinton.winfrey@navy.mil</w:t>
        </w:r>
      </w:hyperlink>
      <w:r w:rsidR="00AE5136">
        <w:t xml:space="preserve">      </w:t>
      </w:r>
      <w:hyperlink r:id="rId13" w:history="1">
        <w:r w:rsidR="00AE5136" w:rsidRPr="00E627EC">
          <w:rPr>
            <w:rStyle w:val="Hyperlink"/>
          </w:rPr>
          <w:t>benjamin.baldwin@navy.mil</w:t>
        </w:r>
      </w:hyperlink>
      <w:r w:rsidR="00AE5136">
        <w:tab/>
        <w:t xml:space="preserve">    </w:t>
      </w:r>
      <w:hyperlink r:id="rId14" w:history="1">
        <w:r w:rsidR="00AE5136" w:rsidRPr="00E627EC">
          <w:rPr>
            <w:rStyle w:val="Hyperlink"/>
          </w:rPr>
          <w:t>mary.cummings2@navy.mil</w:t>
        </w:r>
      </w:hyperlink>
      <w:r w:rsidR="00AE5136">
        <w:tab/>
      </w:r>
      <w:hyperlink r:id="rId15" w:history="1">
        <w:r w:rsidR="00AE5136" w:rsidRPr="00E627EC">
          <w:rPr>
            <w:rStyle w:val="Hyperlink"/>
          </w:rPr>
          <w:t>pghosh@vcu.edu</w:t>
        </w:r>
      </w:hyperlink>
    </w:p>
    <w:p w:rsidR="004A1913" w:rsidRDefault="00334199" w:rsidP="004A1913">
      <w:pPr>
        <w:pStyle w:val="Authors"/>
      </w:pPr>
      <w:r>
        <w:br/>
      </w:r>
      <w:proofErr w:type="gramStart"/>
      <w:r w:rsidR="00AE5136" w:rsidRPr="00D808AD">
        <w:rPr>
          <w:vertAlign w:val="superscript"/>
        </w:rPr>
        <w:t>1</w:t>
      </w:r>
      <w:r w:rsidR="004A1913">
        <w:t>Naval Surface Warfare Center, Dahlgren Division</w:t>
      </w:r>
      <w:r w:rsidR="00AE5136">
        <w:t>, Da</w:t>
      </w:r>
      <w:r w:rsidR="007F121C">
        <w:t>hlg</w:t>
      </w:r>
      <w:r w:rsidR="00AE5136">
        <w:t>ren, VA 22448.</w:t>
      </w:r>
      <w:proofErr w:type="gramEnd"/>
    </w:p>
    <w:p w:rsidR="004A1913" w:rsidRPr="00031E33" w:rsidRDefault="00AE5136" w:rsidP="00AE5136">
      <w:pPr>
        <w:pStyle w:val="Authors"/>
      </w:pPr>
      <w:proofErr w:type="gramStart"/>
      <w:r>
        <w:rPr>
          <w:vertAlign w:val="superscript"/>
        </w:rPr>
        <w:t>2</w:t>
      </w:r>
      <w:r w:rsidR="004A1913">
        <w:t>Virginia Commonwealth University</w:t>
      </w:r>
      <w:r>
        <w:t>,</w:t>
      </w:r>
      <w:r w:rsidRPr="00AE5136">
        <w:t xml:space="preserve"> </w:t>
      </w:r>
      <w:r>
        <w:t>Richmond, VA 23284.</w:t>
      </w:r>
      <w:proofErr w:type="gramEnd"/>
    </w:p>
    <w:p w:rsidR="004A1913" w:rsidRPr="00031E33" w:rsidRDefault="004A1913" w:rsidP="00334199">
      <w:pPr>
        <w:pStyle w:val="Authors"/>
        <w:jc w:val="left"/>
      </w:pPr>
    </w:p>
    <w:p w:rsidR="004A1913" w:rsidRDefault="004A1913" w:rsidP="004A1913">
      <w:pPr>
        <w:pStyle w:val="Authors"/>
      </w:pPr>
    </w:p>
    <w:p w:rsidR="00D2695F" w:rsidRDefault="00D2695F" w:rsidP="004A1913">
      <w:pPr>
        <w:pStyle w:val="Authors"/>
        <w:sectPr w:rsidR="00D2695F" w:rsidSect="00857950">
          <w:type w:val="continuous"/>
          <w:pgSz w:w="12240" w:h="15840"/>
          <w:pgMar w:top="1440" w:right="1080" w:bottom="1800" w:left="1080" w:header="0" w:footer="720" w:gutter="0"/>
          <w:cols w:space="720"/>
          <w:docGrid w:linePitch="360"/>
        </w:sectPr>
      </w:pPr>
    </w:p>
    <w:p w:rsidR="004A1913" w:rsidRPr="00EF025C" w:rsidRDefault="004A1913" w:rsidP="004A1913">
      <w:pPr>
        <w:pStyle w:val="Un-numberedHeading1"/>
      </w:pPr>
      <w:r w:rsidRPr="00EF025C">
        <w:lastRenderedPageBreak/>
        <w:t>Abstract</w:t>
      </w:r>
    </w:p>
    <w:p w:rsidR="00AB2F89" w:rsidRDefault="004A1913" w:rsidP="00AB2F89">
      <w:pPr>
        <w:pStyle w:val="BodyText"/>
      </w:pPr>
      <w:r w:rsidRPr="00EF025C">
        <w:tab/>
        <w:t xml:space="preserve">In this paper, we propose a novel Orchestrated Simulation through Modeling (OSM) framework that allows output visualizations and Discrete Event System Specification (DEVS) modeling and simulation (M&amp;S) frames to be developed separately as plug-ins and combined to form a complete system.  Independently developed plug-ins can be added and removed as desired to dramatically change the system.  This design allows input plug-ins (model, experimental), execution plug-ins (simulator), and output plug-ins to be developed separately and pieced together to form a unique system while allowing development to be compartmentalized.  With the OSM framework, an evolutionary system of systems can be intelligently created by a community.  Each community member only needs </w:t>
      </w:r>
      <w:r w:rsidR="00374408">
        <w:t>to fully understand the pieces they personally develop</w:t>
      </w:r>
      <w:r w:rsidRPr="00EF025C">
        <w:t xml:space="preserve">. The performance and scalability of our proposed OSM framework is discussed in </w:t>
      </w:r>
      <w:r w:rsidR="000A4136">
        <w:t>an evolutionary system of systems domain</w:t>
      </w:r>
      <w:r w:rsidRPr="00EF025C">
        <w:t xml:space="preserve"> pointing to its efficiency and usability.</w:t>
      </w:r>
    </w:p>
    <w:p w:rsidR="00AB2F89" w:rsidRDefault="00AB2F89" w:rsidP="00AB2F89">
      <w:pPr>
        <w:pStyle w:val="BodyText"/>
      </w:pPr>
    </w:p>
    <w:p w:rsidR="00AE5136" w:rsidRPr="00EF025C" w:rsidRDefault="00AE5136" w:rsidP="00AE5136">
      <w:pPr>
        <w:pStyle w:val="Un-numberedHeading1"/>
      </w:pPr>
      <w:r w:rsidRPr="003B3DD0">
        <w:rPr>
          <w:rStyle w:val="Un-numberedHeading1Char"/>
          <w:b/>
          <w:i/>
        </w:rPr>
        <w:t>Keywords:</w:t>
      </w:r>
      <w:r w:rsidRPr="00EF025C">
        <w:t xml:space="preserve"> </w:t>
      </w:r>
      <w:r w:rsidRPr="00EF025C">
        <w:rPr>
          <w:b w:val="0"/>
        </w:rPr>
        <w:t>DEVS, plug-ins, framework, agent-based modeling</w:t>
      </w:r>
      <w:r>
        <w:rPr>
          <w:b w:val="0"/>
        </w:rPr>
        <w:t>, system of systems</w:t>
      </w:r>
    </w:p>
    <w:p w:rsidR="00AE5136" w:rsidRPr="00EF025C" w:rsidRDefault="00AE5136" w:rsidP="00AE5136">
      <w:pPr>
        <w:pStyle w:val="Heading1"/>
        <w:numPr>
          <w:ilvl w:val="0"/>
          <w:numId w:val="0"/>
        </w:numPr>
      </w:pPr>
    </w:p>
    <w:p w:rsidR="00AE5136" w:rsidRPr="002B1D73" w:rsidRDefault="0014018E" w:rsidP="00AE5136">
      <w:pPr>
        <w:pStyle w:val="Heading1"/>
      </w:pPr>
      <w:r>
        <w:t xml:space="preserve">Introduction and </w:t>
      </w:r>
      <w:r w:rsidR="00AE5136" w:rsidRPr="002B1D73">
        <w:t>Related Work</w:t>
      </w:r>
    </w:p>
    <w:p w:rsidR="00AE5136" w:rsidRDefault="00AE5136" w:rsidP="00AE5136">
      <w:pPr>
        <w:pStyle w:val="BodyText"/>
      </w:pPr>
      <w:r w:rsidRPr="002B1D73">
        <w:tab/>
        <w:t xml:space="preserve">A </w:t>
      </w:r>
      <w:r w:rsidRPr="00AE5136">
        <w:rPr>
          <w:i/>
        </w:rPr>
        <w:t>system of systems</w:t>
      </w:r>
      <w:r w:rsidRPr="002B1D73">
        <w:t xml:space="preserve"> can be defined as a collection of systems that each have their own purposes and will continue to </w:t>
      </w:r>
      <w:r w:rsidR="00E60350">
        <w:t>achieve</w:t>
      </w:r>
      <w:r w:rsidRPr="002B1D73">
        <w:t xml:space="preserve"> those purposes if rem</w:t>
      </w:r>
      <w:r>
        <w:t>oved from the overall system [1]</w:t>
      </w:r>
      <w:r w:rsidRPr="002B1D73">
        <w:t xml:space="preserve">. </w:t>
      </w:r>
      <w:r>
        <w:t xml:space="preserve"> </w:t>
      </w:r>
      <w:r w:rsidR="0014018E">
        <w:t xml:space="preserve">Evolution </w:t>
      </w:r>
      <w:r w:rsidR="0014018E" w:rsidRPr="0014018E">
        <w:t>occurs when individual systems need to be added, removed, or replaced.</w:t>
      </w:r>
      <w:r w:rsidR="0014018E">
        <w:t xml:space="preserve">  Projects</w:t>
      </w:r>
      <w:r>
        <w:t xml:space="preserve"> often begin as a single system.  </w:t>
      </w:r>
      <w:r w:rsidR="0014018E" w:rsidRPr="0014018E">
        <w:t>Over time, a new problem is identified, and a new system is added to meet</w:t>
      </w:r>
      <w:r w:rsidR="0014018E">
        <w:t xml:space="preserve"> the needs of the new problem.  O</w:t>
      </w:r>
      <w:r w:rsidR="0014018E" w:rsidRPr="0014018E">
        <w:t>ld systems are shown to be weak and need to be replaced.   Eventually, the system of systems becomes unmanage</w:t>
      </w:r>
      <w:r w:rsidR="0014018E">
        <w:t>ab</w:t>
      </w:r>
      <w:r w:rsidR="0014018E" w:rsidRPr="0014018E">
        <w:t xml:space="preserve">le </w:t>
      </w:r>
      <w:r w:rsidR="0014018E">
        <w:t>and</w:t>
      </w:r>
      <w:r w:rsidR="0014018E" w:rsidRPr="0014018E">
        <w:t xml:space="preserve"> cannot be maintained properly</w:t>
      </w:r>
      <w:r w:rsidR="008C2292">
        <w:t xml:space="preserve"> (</w:t>
      </w:r>
      <w:r w:rsidR="0014018E" w:rsidRPr="0014018E">
        <w:t>Figure 1</w:t>
      </w:r>
      <w:r w:rsidR="008C2292">
        <w:t>)</w:t>
      </w:r>
      <w:r w:rsidR="0014018E">
        <w:t>.</w:t>
      </w:r>
    </w:p>
    <w:p w:rsidR="0014018E" w:rsidRPr="002B1D73" w:rsidRDefault="0014018E" w:rsidP="00AE5136">
      <w:pPr>
        <w:pStyle w:val="BodyText"/>
      </w:pPr>
    </w:p>
    <w:p w:rsidR="00AE5136" w:rsidRPr="002B1D73" w:rsidRDefault="00AE5136" w:rsidP="00AE5136">
      <w:pPr>
        <w:pStyle w:val="BodyText"/>
        <w:jc w:val="center"/>
      </w:pPr>
      <w:r w:rsidRPr="002B1D73">
        <w:rPr>
          <w:noProof/>
        </w:rPr>
        <w:drawing>
          <wp:inline distT="0" distB="0" distL="0" distR="0">
            <wp:extent cx="3076575" cy="1000125"/>
            <wp:effectExtent l="19050" t="0" r="9525"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srcRect/>
                    <a:stretch>
                      <a:fillRect/>
                    </a:stretch>
                  </pic:blipFill>
                  <pic:spPr bwMode="auto">
                    <a:xfrm>
                      <a:off x="0" y="0"/>
                      <a:ext cx="3076575" cy="1000125"/>
                    </a:xfrm>
                    <a:prstGeom prst="rect">
                      <a:avLst/>
                    </a:prstGeom>
                    <a:noFill/>
                    <a:ln w="9525">
                      <a:noFill/>
                      <a:miter lim="800000"/>
                      <a:headEnd/>
                      <a:tailEnd/>
                    </a:ln>
                  </pic:spPr>
                </pic:pic>
              </a:graphicData>
            </a:graphic>
          </wp:inline>
        </w:drawing>
      </w:r>
    </w:p>
    <w:p w:rsidR="00AE5136" w:rsidRPr="002B1D73" w:rsidRDefault="00AE5136" w:rsidP="00AE5136">
      <w:pPr>
        <w:pStyle w:val="BodyText"/>
        <w:jc w:val="center"/>
      </w:pPr>
      <w:proofErr w:type="gramStart"/>
      <w:r w:rsidRPr="002B1D73">
        <w:t>Figure 1</w:t>
      </w:r>
      <w:r w:rsidR="003B3DD0">
        <w:t>.</w:t>
      </w:r>
      <w:proofErr w:type="gramEnd"/>
      <w:r w:rsidR="003B3DD0">
        <w:t xml:space="preserve"> Evolution of Unmanaged System</w:t>
      </w:r>
      <w:r w:rsidRPr="002B1D73">
        <w:t xml:space="preserve"> of Systems [2]</w:t>
      </w:r>
    </w:p>
    <w:p w:rsidR="0014018E" w:rsidRDefault="0014018E" w:rsidP="00AE5136">
      <w:pPr>
        <w:pStyle w:val="BodyText"/>
      </w:pPr>
    </w:p>
    <w:p w:rsidR="00AE5136" w:rsidRPr="002B1D73" w:rsidRDefault="00AE5136" w:rsidP="00AE5136">
      <w:pPr>
        <w:pStyle w:val="BodyText"/>
      </w:pPr>
      <w:r w:rsidRPr="002B1D73">
        <w:tab/>
        <w:t xml:space="preserve">The first step to developing an evolutionary system of systems framework is to ensure that it </w:t>
      </w:r>
      <w:r w:rsidR="00350581">
        <w:t>does not have</w:t>
      </w:r>
      <w:r w:rsidRPr="002B1D73">
        <w:t xml:space="preserve"> to change as new systems are added.  The second step is to ensure that the framework does not require systems to be modified when other systems are added, removed, or replaced [2].</w:t>
      </w:r>
      <w:r>
        <w:t xml:space="preserve">  </w:t>
      </w:r>
      <w:r w:rsidR="00350581">
        <w:t xml:space="preserve">Our proposed </w:t>
      </w:r>
      <w:r w:rsidR="00E60350">
        <w:t>Orchestrated Simulation through Modeling (</w:t>
      </w:r>
      <w:r>
        <w:t>OSM</w:t>
      </w:r>
      <w:r w:rsidR="00E60350">
        <w:t>)</w:t>
      </w:r>
      <w:r w:rsidR="00350581">
        <w:t xml:space="preserve"> framework </w:t>
      </w:r>
      <w:r>
        <w:t xml:space="preserve">meets both of these </w:t>
      </w:r>
      <w:r w:rsidR="004B5B2C">
        <w:t>criteria</w:t>
      </w:r>
      <w:r>
        <w:t>.</w:t>
      </w:r>
    </w:p>
    <w:p w:rsidR="00AE5136" w:rsidRPr="002B1D73" w:rsidRDefault="00AE5136" w:rsidP="00AE5136">
      <w:pPr>
        <w:pStyle w:val="BodyText"/>
      </w:pPr>
    </w:p>
    <w:p w:rsidR="00AE5136" w:rsidRDefault="00AE5136" w:rsidP="00AE5136">
      <w:pPr>
        <w:pStyle w:val="BodyText"/>
      </w:pPr>
      <w:r w:rsidRPr="002B1D73">
        <w:tab/>
        <w:t xml:space="preserve">An evolutionary </w:t>
      </w:r>
      <w:r>
        <w:t xml:space="preserve">system of systems </w:t>
      </w:r>
      <w:r w:rsidRPr="002B1D73">
        <w:t>framework has become somewhat of a holy grail</w:t>
      </w:r>
      <w:r w:rsidR="00350581">
        <w:t xml:space="preserve"> for the M&amp;S community</w:t>
      </w:r>
      <w:r w:rsidRPr="002B1D73">
        <w:t>.  Many organizations have sought after such an approach.  The Missile Defense Agency is an excellent example</w:t>
      </w:r>
      <w:r>
        <w:t xml:space="preserve"> of such an organization</w:t>
      </w:r>
      <w:r w:rsidRPr="002B1D73">
        <w:t xml:space="preserve">.  There are many systems involved in shooting an enemy missile out of the sky, and it is difficult to integrate all of the involved </w:t>
      </w:r>
      <w:r>
        <w:t xml:space="preserve">models </w:t>
      </w:r>
      <w:r w:rsidR="003B3DD0">
        <w:t xml:space="preserve">together [3].  The High Level Architecture (HLA) defines a good way to integrate systems </w:t>
      </w:r>
      <w:r w:rsidRPr="002B1D73">
        <w:t>[4].  There are drawbacks to this approach</w:t>
      </w:r>
      <w:r>
        <w:t>, however</w:t>
      </w:r>
      <w:r w:rsidRPr="002B1D73">
        <w:t xml:space="preserve">.  </w:t>
      </w:r>
      <w:r>
        <w:t>Although</w:t>
      </w:r>
      <w:r w:rsidRPr="002B1D73">
        <w:t xml:space="preserve"> HLA is an IEEE standard, there is no s</w:t>
      </w:r>
      <w:r w:rsidR="003B3DD0">
        <w:t xml:space="preserve">tandardized implementation of the </w:t>
      </w:r>
      <w:r w:rsidR="003B3DD0" w:rsidRPr="002B1D73">
        <w:t>Run-Time Infrastructure (RTI)</w:t>
      </w:r>
      <w:r w:rsidR="003B3DD0">
        <w:t>, which is what</w:t>
      </w:r>
      <w:r w:rsidR="003B3DD0" w:rsidRPr="002B1D73">
        <w:t xml:space="preserve"> allows for interactions between these systems</w:t>
      </w:r>
      <w:r w:rsidRPr="002B1D73">
        <w:t>.</w:t>
      </w:r>
      <w:r>
        <w:t xml:space="preserve">  </w:t>
      </w:r>
      <w:r w:rsidR="003B3DD0">
        <w:t>In addition, t</w:t>
      </w:r>
      <w:r>
        <w:t>he experimental setup, simulation algorithm, and feedback to the user are typically limited</w:t>
      </w:r>
      <w:r w:rsidR="00350581">
        <w:t xml:space="preserve"> in HLA </w:t>
      </w:r>
      <w:r w:rsidR="003B3DD0">
        <w:t>implementations</w:t>
      </w:r>
      <w:r>
        <w:t>.</w:t>
      </w:r>
    </w:p>
    <w:p w:rsidR="00AE5136" w:rsidRPr="007C1D36" w:rsidRDefault="00AE5136" w:rsidP="00AE5136">
      <w:pPr>
        <w:pStyle w:val="BodyText"/>
      </w:pPr>
    </w:p>
    <w:p w:rsidR="00AE5136" w:rsidRPr="007C1D36" w:rsidRDefault="00AE5136" w:rsidP="00AE5136">
      <w:pPr>
        <w:pStyle w:val="BodyText"/>
      </w:pPr>
      <w:r w:rsidRPr="007C1D36">
        <w:tab/>
      </w:r>
      <w:r w:rsidR="00350581">
        <w:t xml:space="preserve">Our proposed </w:t>
      </w:r>
      <w:r w:rsidRPr="007C1D36">
        <w:t>OSM</w:t>
      </w:r>
      <w:r w:rsidR="00350581">
        <w:t xml:space="preserve"> framework is also</w:t>
      </w:r>
      <w:r w:rsidRPr="007C1D36">
        <w:t xml:space="preserve"> ideal for agent-based modeling.  Agents are designed to be autonomous, meaning that each agent has its own goals and </w:t>
      </w:r>
      <w:r w:rsidRPr="00C07C13">
        <w:t xml:space="preserve">purposes [5].  </w:t>
      </w:r>
      <w:r w:rsidR="004B5B2C">
        <w:t>Agent-based modeling is</w:t>
      </w:r>
      <w:r w:rsidR="003B3DD0" w:rsidRPr="007C1D36">
        <w:t xml:space="preserve"> a useful way to simplify the complexities of a system.  Although one might argue that it is not an ideal way to predict scenarios with precision, it is not necessarily intended to be.  Its true strength is in identifying emergent behaviors and character</w:t>
      </w:r>
      <w:r w:rsidR="007A52F2">
        <w:t>istics in a system of systems [6</w:t>
      </w:r>
      <w:r w:rsidR="003B3DD0" w:rsidRPr="007C1D36">
        <w:t>]</w:t>
      </w:r>
      <w:r w:rsidR="007A52F2">
        <w:t xml:space="preserve"> that are independent, </w:t>
      </w:r>
      <w:r w:rsidRPr="007C1D36">
        <w:t>even when</w:t>
      </w:r>
      <w:r w:rsidR="007A52F2">
        <w:t xml:space="preserve"> fairly simple rules are used [7</w:t>
      </w:r>
      <w:r>
        <w:t xml:space="preserve">].  </w:t>
      </w:r>
      <w:r w:rsidRPr="002B1D73">
        <w:t xml:space="preserve">Emergence in a system of systems occurs when properties emerge that do not occur in </w:t>
      </w:r>
      <w:r>
        <w:t>any of the individual systems.</w:t>
      </w:r>
      <w:r w:rsidRPr="002B1D73">
        <w:t xml:space="preserve">  </w:t>
      </w:r>
      <w:r w:rsidRPr="007C1D36">
        <w:t xml:space="preserve"> </w:t>
      </w:r>
      <w:r w:rsidR="007A52F2">
        <w:t xml:space="preserve">Our goal in this paper is to present a framework that can </w:t>
      </w:r>
      <w:r w:rsidRPr="007C1D36">
        <w:t>involv</w:t>
      </w:r>
      <w:r w:rsidR="007A52F2">
        <w:t>e</w:t>
      </w:r>
      <w:r w:rsidRPr="007C1D36">
        <w:t xml:space="preserve"> subject matter experts, who can help to define models accurately so that very realistic emergent behavior might be</w:t>
      </w:r>
      <w:r w:rsidR="007A52F2">
        <w:t xml:space="preserve"> realized [8</w:t>
      </w:r>
      <w:r w:rsidR="003B3DD0">
        <w:t>].</w:t>
      </w:r>
    </w:p>
    <w:p w:rsidR="00AE5136" w:rsidRPr="007C1D36" w:rsidRDefault="00AE5136" w:rsidP="00AE5136">
      <w:pPr>
        <w:pStyle w:val="BodyText"/>
      </w:pPr>
    </w:p>
    <w:p w:rsidR="00AE5136" w:rsidRPr="007C1D36" w:rsidRDefault="00AE5136" w:rsidP="00AE5136">
      <w:pPr>
        <w:pStyle w:val="BodyText"/>
      </w:pPr>
      <w:r w:rsidRPr="007C1D36">
        <w:tab/>
      </w:r>
      <w:r w:rsidR="00A1798C">
        <w:t xml:space="preserve">There are various methods for exercising models through simulation algorithms.  One theory that has been </w:t>
      </w:r>
      <w:r w:rsidR="00A1798C">
        <w:lastRenderedPageBreak/>
        <w:t xml:space="preserve">extensively studied in M&amp;S theory is </w:t>
      </w:r>
      <w:r w:rsidRPr="007C1D36">
        <w:t>DEVS</w:t>
      </w:r>
      <w:r w:rsidR="00A1798C">
        <w:t xml:space="preserve">, which is essentially </w:t>
      </w:r>
      <w:proofErr w:type="gramStart"/>
      <w:r w:rsidR="00A1798C">
        <w:t>a formalism</w:t>
      </w:r>
      <w:proofErr w:type="gramEnd"/>
      <w:r w:rsidR="000A4D19">
        <w:t xml:space="preserve"> for executing</w:t>
      </w:r>
      <w:r w:rsidRPr="007C1D36">
        <w:t xml:space="preserve"> discrete events through time.  In many cases, a hybrid system </w:t>
      </w:r>
      <w:r w:rsidR="00A1798C">
        <w:t xml:space="preserve">methodology </w:t>
      </w:r>
      <w:r w:rsidRPr="007C1D36">
        <w:t xml:space="preserve">is needed that uses continuous and discrete events [9].  OSM provides an event queue that makes continuous, discrete, and hybrid </w:t>
      </w:r>
      <w:r w:rsidR="00E60350">
        <w:t>methods</w:t>
      </w:r>
      <w:r w:rsidRPr="007C1D36">
        <w:t xml:space="preserve"> simple to implement.  </w:t>
      </w:r>
      <w:r w:rsidR="00BA3075">
        <w:t>D</w:t>
      </w:r>
      <w:r w:rsidRPr="007C1D36">
        <w:t>eciding if and how to use the event queue is the job of the simulator plug-in and the models that schedule events.</w:t>
      </w:r>
    </w:p>
    <w:p w:rsidR="00AE5136" w:rsidRPr="007C1D36" w:rsidRDefault="00AE5136" w:rsidP="00AE5136">
      <w:pPr>
        <w:pStyle w:val="BodyText"/>
      </w:pPr>
    </w:p>
    <w:p w:rsidR="00AE5136" w:rsidRDefault="00AE5136" w:rsidP="00AE5136">
      <w:pPr>
        <w:pStyle w:val="BodyText"/>
      </w:pPr>
      <w:r w:rsidRPr="007C1D36">
        <w:tab/>
        <w:t xml:space="preserve">The DEVS </w:t>
      </w:r>
      <w:r w:rsidR="00A1798C">
        <w:t>method</w:t>
      </w:r>
      <w:r w:rsidRPr="007C1D36">
        <w:t xml:space="preserve"> </w:t>
      </w:r>
      <w:r w:rsidR="00BA3075">
        <w:t>divides simulation into</w:t>
      </w:r>
      <w:r w:rsidRPr="007C1D36">
        <w:t xml:space="preserve"> three </w:t>
      </w:r>
      <w:r w:rsidR="00A1798C">
        <w:t>M&amp;S</w:t>
      </w:r>
      <w:r w:rsidRPr="007C1D36">
        <w:t xml:space="preserve"> frames: model, experimental, and simulator [10].  OSM defines a protocol whereby user feedback and DEVS frames can be developed separately as plug-ins and combined to form a complete M&amp;S system.  An OSM-based system consists of a collection</w:t>
      </w:r>
      <w:r w:rsidRPr="00EF025C">
        <w:t xml:space="preserve"> of input plug-ins (model, experimental), execution plug-ins (simulator), output plug-ins, the OSM executable, and the OSM library.</w:t>
      </w:r>
      <w:r>
        <w:t xml:space="preserve">  The DEVS</w:t>
      </w:r>
      <w:r w:rsidR="00350581">
        <w:t xml:space="preserve"> formalism is a powerful idea, and </w:t>
      </w:r>
      <w:r>
        <w:t>OSM’s DEVS-based plug-in approach takes that powerful idea to the next level.</w:t>
      </w:r>
      <w:r w:rsidR="00B019E3">
        <w:t xml:space="preserve">  This modularity allows for great amounts of reuse and repurposing of code.  Plug-ins can be used to give great capability to independent developers [11].</w:t>
      </w:r>
    </w:p>
    <w:p w:rsidR="009E5AC3" w:rsidRDefault="009E5AC3" w:rsidP="00AE5136">
      <w:pPr>
        <w:pStyle w:val="BodyText"/>
      </w:pPr>
    </w:p>
    <w:p w:rsidR="009E5AC3" w:rsidRDefault="009E5AC3" w:rsidP="00AE5136">
      <w:pPr>
        <w:pStyle w:val="BodyText"/>
      </w:pPr>
      <w:r>
        <w:tab/>
        <w:t xml:space="preserve">OSM can be used to address many of the difficulties found in modeling and simulation today.  Simultaneous events can use the tie breaking capability provided in OSM’s event queue.  The difficulty of collecting statistics is simplified as well – OSM defines the capability for every model to collect statistics for itself, and output plug-ins can be used to interpret the collected data in a </w:t>
      </w:r>
      <w:r w:rsidR="00B019E3">
        <w:t>meaningful way [12</w:t>
      </w:r>
      <w:r>
        <w:t>].</w:t>
      </w:r>
      <w:r w:rsidR="00E60350">
        <w:t xml:space="preserve">  </w:t>
      </w:r>
    </w:p>
    <w:p w:rsidR="00AE5136" w:rsidRPr="00AB2F89" w:rsidRDefault="00AE5136" w:rsidP="00AB2F89">
      <w:pPr>
        <w:pStyle w:val="BodyText"/>
      </w:pPr>
    </w:p>
    <w:p w:rsidR="00C70FD9" w:rsidRDefault="00273908" w:rsidP="00C70FD9">
      <w:pPr>
        <w:pStyle w:val="Heading1"/>
      </w:pPr>
      <w:r>
        <w:t xml:space="preserve">Our </w:t>
      </w:r>
      <w:r w:rsidR="00C70FD9">
        <w:t>Contributions</w:t>
      </w:r>
    </w:p>
    <w:p w:rsidR="00D62D4A" w:rsidRPr="00EF025C" w:rsidRDefault="00D62D4A" w:rsidP="00D62D4A">
      <w:pPr>
        <w:pStyle w:val="BodyText"/>
      </w:pPr>
      <w:r>
        <w:tab/>
      </w:r>
      <w:r w:rsidR="003F7708">
        <w:t xml:space="preserve">As discussed above, </w:t>
      </w:r>
      <w:r>
        <w:t xml:space="preserve">OSM fills </w:t>
      </w:r>
      <w:r w:rsidRPr="00EF025C">
        <w:t xml:space="preserve">a gaping void that exists in </w:t>
      </w:r>
      <w:r w:rsidR="003F7708">
        <w:t xml:space="preserve">the current </w:t>
      </w:r>
      <w:r>
        <w:t>modeling and simulation</w:t>
      </w:r>
      <w:r w:rsidR="003F7708">
        <w:t xml:space="preserve"> literature</w:t>
      </w:r>
      <w:r w:rsidRPr="00EF025C">
        <w:t xml:space="preserve">.  </w:t>
      </w:r>
      <w:r>
        <w:t>Where other frameworks fall into the trap of trying to identify and solve many problems for developers, OSM allows developers to solve their own problems and share solutions with the rest of the community.</w:t>
      </w:r>
      <w:r w:rsidR="003F7708">
        <w:t xml:space="preserve">  </w:t>
      </w:r>
      <w:r w:rsidR="003F7708" w:rsidRPr="003F7708">
        <w:t>Specifically, the salient features of our proposed OSM framework are as follows.</w:t>
      </w:r>
    </w:p>
    <w:p w:rsidR="00D62D4A" w:rsidRPr="00C70FD9" w:rsidRDefault="00D62D4A" w:rsidP="00C70FD9">
      <w:pPr>
        <w:pStyle w:val="BodyText"/>
      </w:pPr>
    </w:p>
    <w:p w:rsidR="00CC5A91" w:rsidRDefault="00304FDB" w:rsidP="00C70FD9">
      <w:pPr>
        <w:pStyle w:val="BodyText"/>
      </w:pPr>
      <w:r w:rsidRPr="00304FDB">
        <w:rPr>
          <w:i/>
        </w:rPr>
        <w:t xml:space="preserve"> </w:t>
      </w:r>
      <w:r>
        <w:rPr>
          <w:i/>
        </w:rPr>
        <w:t xml:space="preserve">(i) </w:t>
      </w:r>
      <w:r w:rsidRPr="00304FDB">
        <w:rPr>
          <w:i/>
        </w:rPr>
        <w:t>Evolutionary System of Systems Development</w:t>
      </w:r>
      <w:r>
        <w:t>:</w:t>
      </w:r>
      <w:r w:rsidR="003F7708">
        <w:t xml:space="preserve"> </w:t>
      </w:r>
      <w:r w:rsidR="00C70FD9">
        <w:t xml:space="preserve">The OSM framework allows a community to develop a truly evolutionary system of systems with </w:t>
      </w:r>
      <w:r w:rsidR="00273908">
        <w:t>minimal community</w:t>
      </w:r>
      <w:r w:rsidR="00C70FD9">
        <w:t xml:space="preserve"> coordination</w:t>
      </w:r>
      <w:r w:rsidR="00D62D4A">
        <w:t>.</w:t>
      </w:r>
    </w:p>
    <w:p w:rsidR="00304FDB" w:rsidRDefault="00304FDB" w:rsidP="004921CA">
      <w:pPr>
        <w:pStyle w:val="BodyText"/>
        <w:rPr>
          <w:rFonts w:cs="Arial"/>
          <w:b/>
          <w:iCs/>
          <w:szCs w:val="20"/>
        </w:rPr>
      </w:pPr>
    </w:p>
    <w:p w:rsidR="004921CA" w:rsidRDefault="00B019E3" w:rsidP="004921CA">
      <w:pPr>
        <w:pStyle w:val="BodyText"/>
      </w:pPr>
      <w:r>
        <w:rPr>
          <w:i/>
        </w:rPr>
        <w:t xml:space="preserve"> (ii</w:t>
      </w:r>
      <w:r w:rsidR="00304FDB" w:rsidRPr="00304FDB">
        <w:rPr>
          <w:i/>
        </w:rPr>
        <w:t>) Model Plug-ins:</w:t>
      </w:r>
      <w:r w:rsidR="00304FDB">
        <w:t xml:space="preserve"> </w:t>
      </w:r>
      <w:r w:rsidR="00C040B6">
        <w:t>The method in which OSM uses model plug-ins is novel.  Model plug-ins in other frameworks serve the purpose of letting developers define an advanced version of a basic model that is already defined within the framework.  Where other frameworks try to address a specific domain of models, OSM’s approach is model-agnostic.  In addition, t</w:t>
      </w:r>
      <w:r w:rsidR="004921CA">
        <w:t>he method of creating a model plug-in is very simple</w:t>
      </w:r>
      <w:r w:rsidR="00CC5A91">
        <w:t>, lightweight,</w:t>
      </w:r>
      <w:r w:rsidR="004921CA">
        <w:t xml:space="preserve"> and </w:t>
      </w:r>
      <w:r w:rsidR="00CC5A91">
        <w:t>intuitive</w:t>
      </w:r>
      <w:r w:rsidR="004921CA">
        <w:t xml:space="preserve">.  </w:t>
      </w:r>
      <w:r w:rsidR="00161281">
        <w:t xml:space="preserve">Several legacy </w:t>
      </w:r>
      <w:r w:rsidR="00161281">
        <w:lastRenderedPageBreak/>
        <w:t xml:space="preserve">models have been successfully wrapped into OSM </w:t>
      </w:r>
      <w:r w:rsidR="00CC5A91">
        <w:t xml:space="preserve">through </w:t>
      </w:r>
      <w:r w:rsidR="00D12A94">
        <w:t>the model plug-in methodology</w:t>
      </w:r>
      <w:r w:rsidR="00CC5A91">
        <w:t>.  Projects are not limited to any specific domain and have included molecule interactions, Pong, ship warfare, satellite movement, missile defense, and more.</w:t>
      </w:r>
    </w:p>
    <w:p w:rsidR="00E60350" w:rsidRDefault="00E60350" w:rsidP="004921CA">
      <w:pPr>
        <w:pStyle w:val="BodyText"/>
      </w:pPr>
    </w:p>
    <w:p w:rsidR="004921CA" w:rsidRDefault="00304FDB" w:rsidP="004921CA">
      <w:pPr>
        <w:pStyle w:val="BodyText"/>
      </w:pPr>
      <w:r w:rsidRPr="00304FDB">
        <w:rPr>
          <w:i/>
        </w:rPr>
        <w:t xml:space="preserve"> (</w:t>
      </w:r>
      <w:r w:rsidR="00B019E3">
        <w:rPr>
          <w:i/>
        </w:rPr>
        <w:t>iii</w:t>
      </w:r>
      <w:r w:rsidRPr="00304FDB">
        <w:rPr>
          <w:i/>
        </w:rPr>
        <w:t>) Experimental Plug-ins:</w:t>
      </w:r>
      <w:r>
        <w:t xml:space="preserve"> </w:t>
      </w:r>
      <w:r w:rsidR="00FF461A">
        <w:t xml:space="preserve">The experimental frame defines the experiment.  </w:t>
      </w:r>
      <w:r w:rsidR="004921CA">
        <w:t xml:space="preserve">OSM </w:t>
      </w:r>
      <w:r w:rsidR="00FF461A">
        <w:t>may load multiple</w:t>
      </w:r>
      <w:r w:rsidR="004921CA">
        <w:t xml:space="preserve"> experimental </w:t>
      </w:r>
      <w:proofErr w:type="gramStart"/>
      <w:r w:rsidR="004921CA">
        <w:t>plug-ins</w:t>
      </w:r>
      <w:proofErr w:type="gramEnd"/>
      <w:r w:rsidR="004921CA">
        <w:t xml:space="preserve"> a</w:t>
      </w:r>
      <w:r w:rsidR="00D12A94">
        <w:t xml:space="preserve">t startup.  The user </w:t>
      </w:r>
      <w:r w:rsidR="00FF461A">
        <w:t xml:space="preserve">can </w:t>
      </w:r>
      <w:r w:rsidR="00D12A94">
        <w:t xml:space="preserve">select </w:t>
      </w:r>
      <w:r w:rsidR="00FF461A">
        <w:t>which experiment to run at any time</w:t>
      </w:r>
      <w:r w:rsidR="00D62D4A">
        <w:t xml:space="preserve">.  This </w:t>
      </w:r>
      <w:r w:rsidR="00FF461A">
        <w:t>enables the reuse of model, simulator, and output plug-ins for different experimental designs.</w:t>
      </w:r>
    </w:p>
    <w:p w:rsidR="004921CA" w:rsidRPr="00B1146B" w:rsidRDefault="004921CA" w:rsidP="00304FDB">
      <w:pPr>
        <w:pStyle w:val="Heading2"/>
        <w:numPr>
          <w:ilvl w:val="0"/>
          <w:numId w:val="0"/>
        </w:numPr>
      </w:pPr>
    </w:p>
    <w:p w:rsidR="004921CA" w:rsidRDefault="00B019E3" w:rsidP="004921CA">
      <w:pPr>
        <w:pStyle w:val="BodyText"/>
      </w:pPr>
      <w:proofErr w:type="gramStart"/>
      <w:r>
        <w:rPr>
          <w:i/>
        </w:rPr>
        <w:t>(</w:t>
      </w:r>
      <w:r w:rsidRPr="00304FDB">
        <w:rPr>
          <w:i/>
        </w:rPr>
        <w:t>iv</w:t>
      </w:r>
      <w:r w:rsidR="00304FDB" w:rsidRPr="00304FDB">
        <w:rPr>
          <w:i/>
        </w:rPr>
        <w:t>) Simulator</w:t>
      </w:r>
      <w:proofErr w:type="gramEnd"/>
      <w:r w:rsidR="00304FDB" w:rsidRPr="00304FDB">
        <w:rPr>
          <w:i/>
        </w:rPr>
        <w:t xml:space="preserve"> Plug-ins:</w:t>
      </w:r>
      <w:r w:rsidR="00304FDB">
        <w:t xml:space="preserve"> </w:t>
      </w:r>
      <w:r w:rsidR="00FF461A">
        <w:t xml:space="preserve">The simulator frame contains the simulation clock and the driving algorithm or simulation engine.  </w:t>
      </w:r>
      <w:r w:rsidR="004921CA">
        <w:t xml:space="preserve">OSM </w:t>
      </w:r>
      <w:r w:rsidR="00FF461A">
        <w:t xml:space="preserve">may load multiple </w:t>
      </w:r>
      <w:r w:rsidR="004921CA">
        <w:t xml:space="preserve">simulator </w:t>
      </w:r>
      <w:proofErr w:type="gramStart"/>
      <w:r w:rsidR="004921CA">
        <w:t>plug-ins</w:t>
      </w:r>
      <w:proofErr w:type="gramEnd"/>
      <w:r w:rsidR="004921CA">
        <w:t xml:space="preserve"> at startup.  </w:t>
      </w:r>
      <w:r w:rsidR="00FF461A">
        <w:t xml:space="preserve">The user can select (either explicitly or implicitly through the experimental plug-in) which simulator to use.  </w:t>
      </w:r>
      <w:r w:rsidR="0073129A">
        <w:t xml:space="preserve">One simulator plug-in may </w:t>
      </w:r>
      <w:r w:rsidR="00D12A94">
        <w:t>use a discrete events algorithm</w:t>
      </w:r>
      <w:r w:rsidR="00FF461A">
        <w:t>, while another may use discrete time</w:t>
      </w:r>
      <w:r w:rsidR="00D13915">
        <w:t xml:space="preserve"> </w:t>
      </w:r>
      <w:r w:rsidR="00FF461A">
        <w:t>steps.</w:t>
      </w:r>
    </w:p>
    <w:p w:rsidR="004921CA" w:rsidRPr="00B1146B" w:rsidRDefault="004921CA" w:rsidP="00304FDB">
      <w:pPr>
        <w:pStyle w:val="Heading2"/>
        <w:numPr>
          <w:ilvl w:val="0"/>
          <w:numId w:val="0"/>
        </w:numPr>
      </w:pPr>
    </w:p>
    <w:p w:rsidR="00C15CD6" w:rsidRPr="00EF025C" w:rsidRDefault="00304FDB" w:rsidP="00C15CD6">
      <w:pPr>
        <w:pStyle w:val="BodyText"/>
      </w:pPr>
      <w:r w:rsidRPr="00304FDB">
        <w:rPr>
          <w:i/>
        </w:rPr>
        <w:t>(</w:t>
      </w:r>
      <w:r w:rsidR="00B019E3">
        <w:rPr>
          <w:i/>
        </w:rPr>
        <w:t>v</w:t>
      </w:r>
      <w:r w:rsidRPr="00304FDB">
        <w:rPr>
          <w:i/>
        </w:rPr>
        <w:t xml:space="preserve">) Output Plug-ins: </w:t>
      </w:r>
      <w:r w:rsidR="004921CA">
        <w:t xml:space="preserve">There are an infinite number of ways to </w:t>
      </w:r>
      <w:r w:rsidR="00FF461A">
        <w:t xml:space="preserve">output </w:t>
      </w:r>
      <w:r w:rsidR="004921CA">
        <w:t>data</w:t>
      </w:r>
      <w:r w:rsidR="00FF461A">
        <w:t xml:space="preserve"> (graphics, maps, charts, files, etc)</w:t>
      </w:r>
      <w:r w:rsidR="004921CA">
        <w:t xml:space="preserve">.  </w:t>
      </w:r>
      <w:r w:rsidR="00FF461A">
        <w:t>Other frameworks limit output of simulation data by building output mechanisms into the framework.</w:t>
      </w:r>
      <w:r w:rsidR="004921CA">
        <w:t xml:space="preserve"> </w:t>
      </w:r>
      <w:r w:rsidR="00FF461A">
        <w:t xml:space="preserve"> With OSM, any method of output can be implemented.  </w:t>
      </w:r>
      <w:r w:rsidR="00273908">
        <w:t>As problems evolve, output to the user must be able to evolve as well.</w:t>
      </w:r>
    </w:p>
    <w:p w:rsidR="00161281" w:rsidRPr="00B1146B" w:rsidRDefault="00161281" w:rsidP="00304FDB">
      <w:pPr>
        <w:pStyle w:val="Heading2"/>
        <w:numPr>
          <w:ilvl w:val="0"/>
          <w:numId w:val="0"/>
        </w:numPr>
      </w:pPr>
    </w:p>
    <w:p w:rsidR="004921CA" w:rsidRDefault="00304FDB" w:rsidP="004A1913">
      <w:pPr>
        <w:pStyle w:val="BodyText"/>
      </w:pPr>
      <w:proofErr w:type="gramStart"/>
      <w:r w:rsidRPr="00304FDB">
        <w:rPr>
          <w:i/>
        </w:rPr>
        <w:t>(</w:t>
      </w:r>
      <w:r w:rsidR="00B019E3" w:rsidRPr="00304FDB">
        <w:rPr>
          <w:i/>
        </w:rPr>
        <w:t>vi</w:t>
      </w:r>
      <w:r w:rsidRPr="00304FDB">
        <w:rPr>
          <w:i/>
        </w:rPr>
        <w:t>) Flexibility</w:t>
      </w:r>
      <w:proofErr w:type="gramEnd"/>
      <w:r w:rsidRPr="00304FDB">
        <w:rPr>
          <w:i/>
        </w:rPr>
        <w:t>:</w:t>
      </w:r>
      <w:r>
        <w:t xml:space="preserve"> </w:t>
      </w:r>
      <w:r w:rsidR="00161281">
        <w:t xml:space="preserve">OSM </w:t>
      </w:r>
      <w:r w:rsidR="00E26573">
        <w:t xml:space="preserve">is flexible to the creativity of the plug-in developers.  </w:t>
      </w:r>
      <w:r w:rsidR="00CC5A91">
        <w:t xml:space="preserve">Developers have </w:t>
      </w:r>
      <w:r w:rsidR="00E26573">
        <w:t xml:space="preserve">implemented several </w:t>
      </w:r>
      <w:r w:rsidR="00CC5A91">
        <w:t xml:space="preserve">interesting ideas such as </w:t>
      </w:r>
      <w:r w:rsidR="00161281">
        <w:t xml:space="preserve">composing model plug-ins from component plug-ins, </w:t>
      </w:r>
      <w:r w:rsidR="00D12A94">
        <w:t xml:space="preserve">experimental capability to </w:t>
      </w:r>
      <w:r w:rsidR="00E26573">
        <w:t>rewind and res</w:t>
      </w:r>
      <w:r w:rsidR="004B5B2C">
        <w:t>e</w:t>
      </w:r>
      <w:r w:rsidR="00E26573">
        <w:t>t the future</w:t>
      </w:r>
      <w:r w:rsidR="00D12A94">
        <w:t xml:space="preserve">, </w:t>
      </w:r>
      <w:r w:rsidR="00E26573">
        <w:t xml:space="preserve">and </w:t>
      </w:r>
      <w:r w:rsidR="00D12A94">
        <w:t>executing legacy models over a network.</w:t>
      </w:r>
      <w:r w:rsidR="00273908" w:rsidRPr="00273908">
        <w:t xml:space="preserve"> </w:t>
      </w:r>
    </w:p>
    <w:p w:rsidR="004A1913" w:rsidRPr="00EF025C" w:rsidRDefault="004A1913" w:rsidP="00304FDB">
      <w:pPr>
        <w:pStyle w:val="Heading2"/>
        <w:numPr>
          <w:ilvl w:val="0"/>
          <w:numId w:val="0"/>
        </w:numPr>
      </w:pPr>
    </w:p>
    <w:p w:rsidR="00AC518B" w:rsidRDefault="00304FDB" w:rsidP="004A1913">
      <w:pPr>
        <w:pStyle w:val="BodyText"/>
      </w:pPr>
      <w:r w:rsidRPr="00304FDB">
        <w:rPr>
          <w:i/>
        </w:rPr>
        <w:t>(</w:t>
      </w:r>
      <w:r w:rsidR="00B019E3">
        <w:rPr>
          <w:i/>
        </w:rPr>
        <w:t>vii</w:t>
      </w:r>
      <w:r w:rsidRPr="00304FDB">
        <w:rPr>
          <w:i/>
        </w:rPr>
        <w:t>) Reusability:</w:t>
      </w:r>
      <w:r>
        <w:t xml:space="preserve"> </w:t>
      </w:r>
      <w:r w:rsidR="00273908">
        <w:t xml:space="preserve">As approaching a solution for an M&amp;S problem can be difficult, a starting point is selected based on available time, resources, and funds.  OSM’s promotion of reuse simplifies this problem.  Instead of starting with a bottom-up approach, developers can reuse the work of others and start climbing at the middle.  An M&amp;S solution can be reached by some combination of data, theories, models, and simulations.  OSM promotes a solution that touches on all four of these approaches in a meaningful way [13].  </w:t>
      </w:r>
      <w:r w:rsidR="00AB2F89" w:rsidRPr="00EF025C">
        <w:t>Reuse leads to lower development cost</w:t>
      </w:r>
      <w:r w:rsidR="00C51A81">
        <w:t>, faster development,</w:t>
      </w:r>
      <w:r w:rsidR="00AB2F89" w:rsidRPr="00EF025C">
        <w:t xml:space="preserve"> and fewer errors.  </w:t>
      </w:r>
      <w:r w:rsidR="00FA2B94">
        <w:t>With OSM, d</w:t>
      </w:r>
      <w:r w:rsidR="00AB2F89" w:rsidRPr="00EF025C">
        <w:t xml:space="preserve">evelopers can modularize the development of components and make </w:t>
      </w:r>
      <w:r w:rsidR="00FA2B94">
        <w:t>new plug-ins</w:t>
      </w:r>
      <w:r w:rsidR="00AB2F89" w:rsidRPr="00EF025C">
        <w:t xml:space="preserve"> only </w:t>
      </w:r>
      <w:r w:rsidR="007F697B">
        <w:t>as</w:t>
      </w:r>
      <w:r w:rsidR="00AB2F89" w:rsidRPr="00EF025C">
        <w:t xml:space="preserve"> needed.  </w:t>
      </w:r>
      <w:r w:rsidR="00E26573">
        <w:t>T</w:t>
      </w:r>
      <w:r w:rsidR="00AB2F89" w:rsidRPr="00EF025C">
        <w:t>his save</w:t>
      </w:r>
      <w:r w:rsidR="00E26573">
        <w:t>s</w:t>
      </w:r>
      <w:r w:rsidR="00AB2F89" w:rsidRPr="00EF025C">
        <w:t xml:space="preserve"> time and money on development, testing, etc.</w:t>
      </w:r>
      <w:r w:rsidR="00AB2F89">
        <w:t xml:space="preserve">  </w:t>
      </w:r>
      <w:r w:rsidR="00E26573">
        <w:t>Many times a simple, preexisting experimental or simulator plug-in can be reused for diverse projects.  O</w:t>
      </w:r>
      <w:r w:rsidR="00FA2B94">
        <w:t xml:space="preserve">utput </w:t>
      </w:r>
      <w:r w:rsidR="00E26573">
        <w:t xml:space="preserve">and model </w:t>
      </w:r>
      <w:r w:rsidR="00FA2B94">
        <w:t xml:space="preserve">plug-ins </w:t>
      </w:r>
      <w:proofErr w:type="gramStart"/>
      <w:r w:rsidR="00E26573">
        <w:t>have</w:t>
      </w:r>
      <w:proofErr w:type="gramEnd"/>
      <w:r w:rsidR="00E26573">
        <w:t xml:space="preserve"> also proven to be reusable.  It is common for large amounts of effort to be duplicated </w:t>
      </w:r>
      <w:r w:rsidR="004A1913" w:rsidRPr="00EF025C">
        <w:t xml:space="preserve">when all that really needs to </w:t>
      </w:r>
      <w:r w:rsidR="00E26573">
        <w:t>change is an output or a DEVS frame</w:t>
      </w:r>
      <w:r w:rsidR="004A1913" w:rsidRPr="00EF025C">
        <w:t>.</w:t>
      </w:r>
    </w:p>
    <w:p w:rsidR="00EF025C" w:rsidRDefault="00B66064" w:rsidP="00EF025C">
      <w:pPr>
        <w:pStyle w:val="Heading1"/>
      </w:pPr>
      <w:r>
        <w:lastRenderedPageBreak/>
        <w:t>OSM</w:t>
      </w:r>
      <w:r w:rsidR="00EF025C" w:rsidRPr="00EF025C">
        <w:t xml:space="preserve"> Operation</w:t>
      </w:r>
    </w:p>
    <w:p w:rsidR="00C33CC6" w:rsidRDefault="00A91BD3" w:rsidP="00A91BD3">
      <w:pPr>
        <w:pStyle w:val="BodyText"/>
      </w:pPr>
      <w:r w:rsidRPr="00EF025C">
        <w:tab/>
        <w:t xml:space="preserve">OSM defines a protocol whereby </w:t>
      </w:r>
      <w:r w:rsidR="00470CC4">
        <w:t>output and</w:t>
      </w:r>
      <w:r w:rsidR="00B66064">
        <w:t xml:space="preserve"> </w:t>
      </w:r>
      <w:r w:rsidRPr="00EF025C">
        <w:t>DEVS frames can be developed</w:t>
      </w:r>
      <w:r w:rsidR="00B66064">
        <w:t xml:space="preserve"> separately as plug-ins and combined </w:t>
      </w:r>
      <w:r w:rsidRPr="00EF025C">
        <w:t xml:space="preserve">to form a complete M&amp;S system.  An OSM-based </w:t>
      </w:r>
      <w:r w:rsidR="00A26A6D">
        <w:t>project</w:t>
      </w:r>
      <w:r w:rsidRPr="00EF025C">
        <w:t xml:space="preserve"> consists of a collection of input plug-ins (model, experimental), execution plug-ins (simulator), output plug-ins, the OSM executable, and the OSM library</w:t>
      </w:r>
      <w:r w:rsidR="002052DF">
        <w:t xml:space="preserve"> </w:t>
      </w:r>
      <w:r w:rsidR="008C2292">
        <w:t>(</w:t>
      </w:r>
      <w:r w:rsidR="002052DF">
        <w:t>Figure 2</w:t>
      </w:r>
      <w:r w:rsidR="008C2292">
        <w:t>)</w:t>
      </w:r>
      <w:r w:rsidRPr="00EF025C">
        <w:t>.</w:t>
      </w:r>
      <w:r>
        <w:t xml:space="preserve">  </w:t>
      </w:r>
      <w:r w:rsidR="00A1798C">
        <w:t>Note: OSM is under patent protection.</w:t>
      </w:r>
    </w:p>
    <w:p w:rsidR="00470CC4" w:rsidRDefault="00470CC4" w:rsidP="00A91BD3">
      <w:pPr>
        <w:pStyle w:val="BodyText"/>
      </w:pPr>
    </w:p>
    <w:p w:rsidR="00AC518B" w:rsidRPr="00EF025C" w:rsidRDefault="00AC518B" w:rsidP="00AC518B">
      <w:pPr>
        <w:pStyle w:val="BodyText"/>
        <w:jc w:val="center"/>
      </w:pPr>
      <w:r w:rsidRPr="00EF025C">
        <w:rPr>
          <w:noProof/>
        </w:rPr>
        <w:drawing>
          <wp:inline distT="0" distB="0" distL="0" distR="0">
            <wp:extent cx="3086100" cy="1995801"/>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srcRect/>
                    <a:stretch>
                      <a:fillRect/>
                    </a:stretch>
                  </pic:blipFill>
                  <pic:spPr bwMode="auto">
                    <a:xfrm>
                      <a:off x="0" y="0"/>
                      <a:ext cx="3086100" cy="1995801"/>
                    </a:xfrm>
                    <a:prstGeom prst="rect">
                      <a:avLst/>
                    </a:prstGeom>
                    <a:noFill/>
                    <a:ln w="9525">
                      <a:noFill/>
                      <a:miter lim="800000"/>
                      <a:headEnd/>
                      <a:tailEnd/>
                    </a:ln>
                  </pic:spPr>
                </pic:pic>
              </a:graphicData>
            </a:graphic>
          </wp:inline>
        </w:drawing>
      </w:r>
    </w:p>
    <w:p w:rsidR="00AC518B" w:rsidRDefault="003967BD" w:rsidP="00AC518B">
      <w:pPr>
        <w:pStyle w:val="BodyText"/>
        <w:jc w:val="center"/>
      </w:pPr>
      <w:proofErr w:type="gramStart"/>
      <w:r>
        <w:t>Figure 2</w:t>
      </w:r>
      <w:r w:rsidR="00AC518B" w:rsidRPr="00EF025C">
        <w:t>.</w:t>
      </w:r>
      <w:proofErr w:type="gramEnd"/>
      <w:r w:rsidR="00AC518B" w:rsidRPr="00EF025C">
        <w:t xml:space="preserve">  Notional Example of OSM</w:t>
      </w:r>
      <w:r>
        <w:t xml:space="preserve"> project</w:t>
      </w:r>
    </w:p>
    <w:p w:rsidR="00145A5E" w:rsidRDefault="00145A5E" w:rsidP="00A91BD3">
      <w:pPr>
        <w:pStyle w:val="BodyText"/>
      </w:pPr>
    </w:p>
    <w:p w:rsidR="00C33CC6" w:rsidRDefault="00145A5E" w:rsidP="00A91BD3">
      <w:pPr>
        <w:pStyle w:val="Heading2"/>
      </w:pPr>
      <w:r>
        <w:t>OSM Library and Executable</w:t>
      </w:r>
    </w:p>
    <w:p w:rsidR="00A91BD3" w:rsidRPr="00A91BD3" w:rsidRDefault="00C33CC6" w:rsidP="00A91BD3">
      <w:pPr>
        <w:pStyle w:val="BodyText"/>
      </w:pPr>
      <w:r>
        <w:tab/>
      </w:r>
      <w:r w:rsidRPr="00EF025C">
        <w:t xml:space="preserve">There are two parts to </w:t>
      </w:r>
      <w:r w:rsidR="00145A5E">
        <w:t>OSM itself</w:t>
      </w:r>
      <w:r w:rsidRPr="00EF025C">
        <w:t>: the library and the executable.</w:t>
      </w:r>
      <w:r>
        <w:t xml:space="preserve">  </w:t>
      </w:r>
      <w:r w:rsidR="0054415D">
        <w:t>The OSM library</w:t>
      </w:r>
      <w:r w:rsidR="00A91BD3">
        <w:t xml:space="preserve"> defines </w:t>
      </w:r>
      <w:r w:rsidR="00470CC4">
        <w:t>plug-in types, basic interfaces, classes, and functions</w:t>
      </w:r>
      <w:r w:rsidR="00A91BD3" w:rsidRPr="00EF025C">
        <w:t xml:space="preserve">.  </w:t>
      </w:r>
      <w:r>
        <w:t>The executable</w:t>
      </w:r>
      <w:r w:rsidR="00470CC4">
        <w:t xml:space="preserve"> loads and </w:t>
      </w:r>
      <w:r>
        <w:t xml:space="preserve">organizes the plug-ins </w:t>
      </w:r>
      <w:r w:rsidR="00145A5E">
        <w:t xml:space="preserve">so they </w:t>
      </w:r>
      <w:r w:rsidR="00470CC4">
        <w:t>can interact</w:t>
      </w:r>
      <w:r w:rsidR="00145A5E">
        <w:t xml:space="preserve"> in a meaningful</w:t>
      </w:r>
      <w:r w:rsidR="00470CC4">
        <w:t xml:space="preserve"> </w:t>
      </w:r>
      <w:r w:rsidR="00145A5E">
        <w:t xml:space="preserve">way.  </w:t>
      </w:r>
      <w:r>
        <w:t>OSM</w:t>
      </w:r>
      <w:r w:rsidR="00A91BD3" w:rsidRPr="00EF025C">
        <w:t xml:space="preserve"> is the </w:t>
      </w:r>
      <w:r>
        <w:t>nucleus of the system where plug-ins may be interchanged.</w:t>
      </w:r>
    </w:p>
    <w:p w:rsidR="00C33CC6" w:rsidRPr="00EF025C" w:rsidRDefault="00C33CC6" w:rsidP="00EF025C">
      <w:pPr>
        <w:pStyle w:val="BodyText"/>
      </w:pPr>
    </w:p>
    <w:p w:rsidR="00B1146B" w:rsidRDefault="00B1146B" w:rsidP="00B1146B">
      <w:pPr>
        <w:pStyle w:val="Heading2"/>
      </w:pPr>
      <w:r w:rsidRPr="00B1146B">
        <w:t>Model Frame Plug-in</w:t>
      </w:r>
    </w:p>
    <w:p w:rsidR="00737C5F" w:rsidRDefault="001A3A76" w:rsidP="00A072C3">
      <w:pPr>
        <w:pStyle w:val="BodyText"/>
      </w:pPr>
      <w:r>
        <w:tab/>
        <w:t>A</w:t>
      </w:r>
      <w:r w:rsidRPr="00EF025C">
        <w:t xml:space="preserve"> model plug-in is used to define </w:t>
      </w:r>
      <w:r w:rsidR="00470CC4">
        <w:t xml:space="preserve">model instances (agents) </w:t>
      </w:r>
      <w:r>
        <w:t>that will be exercised through the simulator plug-</w:t>
      </w:r>
      <w:proofErr w:type="spellStart"/>
      <w:r>
        <w:t>in’s</w:t>
      </w:r>
      <w:proofErr w:type="spellEnd"/>
      <w:r>
        <w:t xml:space="preserve"> algorithm.  </w:t>
      </w:r>
      <w:r w:rsidR="00A072C3" w:rsidRPr="00B1146B">
        <w:t>Developing a model plug-in is simple.  It</w:t>
      </w:r>
      <w:r w:rsidR="00470CC4">
        <w:t xml:space="preserve"> </w:t>
      </w:r>
      <w:r w:rsidR="00A072C3" w:rsidRPr="00B1146B">
        <w:t xml:space="preserve">allows the user to </w:t>
      </w:r>
      <w:r w:rsidR="00737C5F">
        <w:t>create model entries in the scenario d</w:t>
      </w:r>
      <w:r w:rsidR="00D64193">
        <w:t>atabase</w:t>
      </w:r>
      <w:r w:rsidR="00737C5F">
        <w:t xml:space="preserve">. </w:t>
      </w:r>
      <w:r w:rsidR="00D64193">
        <w:t xml:space="preserve"> T</w:t>
      </w:r>
      <w:r w:rsidR="00737C5F">
        <w:t xml:space="preserve">he user can create as many model entries as desired.  OSM asks each model plug-in to </w:t>
      </w:r>
      <w:r w:rsidR="00D64193">
        <w:t>create</w:t>
      </w:r>
      <w:r w:rsidR="00737C5F">
        <w:t xml:space="preserve"> agents at the start of simulation.  </w:t>
      </w:r>
      <w:r>
        <w:t>Because</w:t>
      </w:r>
      <w:r w:rsidR="00D64193">
        <w:t xml:space="preserve"> the model plug-in defines how its scenario entries</w:t>
      </w:r>
      <w:r>
        <w:t xml:space="preserve"> </w:t>
      </w:r>
      <w:r w:rsidR="00D64193">
        <w:t>are</w:t>
      </w:r>
      <w:r>
        <w:t xml:space="preserve"> written, it also knows how to read </w:t>
      </w:r>
      <w:r w:rsidR="00D64193">
        <w:t>them</w:t>
      </w:r>
      <w:r w:rsidR="00737C5F">
        <w:t>.</w:t>
      </w:r>
    </w:p>
    <w:p w:rsidR="003923CF" w:rsidRDefault="003923CF" w:rsidP="00A072C3">
      <w:pPr>
        <w:pStyle w:val="BodyText"/>
      </w:pPr>
    </w:p>
    <w:p w:rsidR="002052DF" w:rsidRPr="00B1146B" w:rsidRDefault="002052DF" w:rsidP="002052DF">
      <w:pPr>
        <w:pStyle w:val="BodyText"/>
      </w:pPr>
      <w:r>
        <w:tab/>
        <w:t>Many</w:t>
      </w:r>
      <w:r w:rsidRPr="00B1146B">
        <w:t xml:space="preserve"> M&amp;S frameworks claim to </w:t>
      </w:r>
      <w:r>
        <w:t>use</w:t>
      </w:r>
      <w:r w:rsidRPr="00B1146B">
        <w:t xml:space="preserve"> model plug-ins</w:t>
      </w:r>
      <w:r>
        <w:t xml:space="preserve">, but </w:t>
      </w:r>
      <w:r w:rsidRPr="00B1146B">
        <w:t xml:space="preserve">the methodology described </w:t>
      </w:r>
      <w:r>
        <w:t xml:space="preserve">here is unique.  </w:t>
      </w:r>
      <w:r w:rsidRPr="00B1146B">
        <w:t>The OSM methodology is model agnostic, meaning that anything can be modeled with it.  An important part of what makes OSM so powerful is that</w:t>
      </w:r>
      <w:r>
        <w:t xml:space="preserve"> model</w:t>
      </w:r>
      <w:r w:rsidRPr="00B1146B">
        <w:t xml:space="preserve"> </w:t>
      </w:r>
      <w:r>
        <w:t xml:space="preserve">interfaces and interactions </w:t>
      </w:r>
      <w:r w:rsidRPr="00B1146B">
        <w:t xml:space="preserve">are all written outside of the framework.  As such, an interface </w:t>
      </w:r>
      <w:r>
        <w:t>that the</w:t>
      </w:r>
      <w:r w:rsidRPr="00B1146B">
        <w:t xml:space="preserve"> model uses can be extended, removed, or replaced without affecting the framework itself.  OSM will never know what the models are or how they </w:t>
      </w:r>
      <w:r>
        <w:t>interact</w:t>
      </w:r>
      <w:r w:rsidRPr="00B1146B">
        <w:t>.</w:t>
      </w:r>
      <w:r>
        <w:t xml:space="preserve">  This</w:t>
      </w:r>
      <w:r w:rsidRPr="00B1146B">
        <w:t xml:space="preserve"> approach </w:t>
      </w:r>
      <w:r>
        <w:t xml:space="preserve">allows </w:t>
      </w:r>
      <w:r w:rsidR="00A1798C">
        <w:t xml:space="preserve">light-weight </w:t>
      </w:r>
      <w:r>
        <w:t>plug-in wrappers to be written for existing model software</w:t>
      </w:r>
      <w:r w:rsidRPr="00B1146B">
        <w:t xml:space="preserve">.  </w:t>
      </w:r>
      <w:r>
        <w:t xml:space="preserve">This has been demonstrated </w:t>
      </w:r>
      <w:r>
        <w:lastRenderedPageBreak/>
        <w:t xml:space="preserve">with C++ models through </w:t>
      </w:r>
      <w:r w:rsidRPr="00B1146B">
        <w:t xml:space="preserve">Java Native Interface (JNI), </w:t>
      </w:r>
      <w:r>
        <w:t xml:space="preserve">Java models, </w:t>
      </w:r>
      <w:r w:rsidRPr="00B1146B">
        <w:t xml:space="preserve">and </w:t>
      </w:r>
      <w:r>
        <w:t>other executable models</w:t>
      </w:r>
      <w:r w:rsidRPr="00B1146B">
        <w:t>.</w:t>
      </w:r>
      <w:r w:rsidR="00E16871">
        <w:t xml:space="preserve">  Figure 3 shows an example of how a model plug-in works.</w:t>
      </w:r>
    </w:p>
    <w:p w:rsidR="002052DF" w:rsidRPr="00B1146B" w:rsidRDefault="002052DF" w:rsidP="00A072C3">
      <w:pPr>
        <w:pStyle w:val="BodyText"/>
      </w:pPr>
    </w:p>
    <w:p w:rsidR="00A072C3" w:rsidRPr="00A072C3" w:rsidRDefault="00B1146B" w:rsidP="00A072C3">
      <w:pPr>
        <w:pStyle w:val="BodyText"/>
        <w:rPr>
          <w:color w:val="FF0000"/>
        </w:rPr>
      </w:pPr>
      <w:r w:rsidRPr="00B1146B">
        <w:rPr>
          <w:noProof/>
          <w:color w:val="FF0000"/>
        </w:rPr>
        <w:drawing>
          <wp:inline distT="0" distB="0" distL="0" distR="0">
            <wp:extent cx="3086100" cy="1414463"/>
            <wp:effectExtent l="1905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a:stretch>
                      <a:fillRect/>
                    </a:stretch>
                  </pic:blipFill>
                  <pic:spPr bwMode="auto">
                    <a:xfrm>
                      <a:off x="0" y="0"/>
                      <a:ext cx="3086100" cy="1414463"/>
                    </a:xfrm>
                    <a:prstGeom prst="rect">
                      <a:avLst/>
                    </a:prstGeom>
                    <a:noFill/>
                    <a:ln w="9525">
                      <a:noFill/>
                      <a:miter lim="800000"/>
                      <a:headEnd/>
                      <a:tailEnd/>
                    </a:ln>
                  </pic:spPr>
                </pic:pic>
              </a:graphicData>
            </a:graphic>
          </wp:inline>
        </w:drawing>
      </w:r>
    </w:p>
    <w:p w:rsidR="00A072C3" w:rsidRPr="00B1146B" w:rsidRDefault="00A072C3" w:rsidP="00B1146B">
      <w:pPr>
        <w:pStyle w:val="BodyText"/>
        <w:jc w:val="center"/>
      </w:pPr>
      <w:proofErr w:type="gramStart"/>
      <w:r w:rsidRPr="00B1146B">
        <w:t>Figu</w:t>
      </w:r>
      <w:r w:rsidR="003967BD">
        <w:t>re 3</w:t>
      </w:r>
      <w:r w:rsidR="007B537B">
        <w:t>.</w:t>
      </w:r>
      <w:proofErr w:type="gramEnd"/>
      <w:r w:rsidR="007B537B">
        <w:t xml:space="preserve"> </w:t>
      </w:r>
      <w:r w:rsidR="003E3702">
        <w:t xml:space="preserve">OSM </w:t>
      </w:r>
      <w:r w:rsidR="007B537B">
        <w:t>Model plug-in development</w:t>
      </w:r>
    </w:p>
    <w:p w:rsidR="00B1146B" w:rsidRPr="00B1146B" w:rsidRDefault="00B1146B" w:rsidP="00B1146B">
      <w:pPr>
        <w:pStyle w:val="BodyText"/>
      </w:pPr>
    </w:p>
    <w:p w:rsidR="00A072C3" w:rsidRPr="00B1146B" w:rsidRDefault="00B1146B" w:rsidP="00B1146B">
      <w:pPr>
        <w:pStyle w:val="Heading2"/>
      </w:pPr>
      <w:r w:rsidRPr="00B1146B">
        <w:t>Experimental Frame Plug-in</w:t>
      </w:r>
    </w:p>
    <w:p w:rsidR="00BA3075" w:rsidRDefault="001A3A76" w:rsidP="00A072C3">
      <w:pPr>
        <w:pStyle w:val="BodyText"/>
      </w:pPr>
      <w:r>
        <w:tab/>
      </w:r>
      <w:r w:rsidRPr="00EF025C">
        <w:t xml:space="preserve">The experimental plug-in provides a </w:t>
      </w:r>
      <w:r>
        <w:t>way</w:t>
      </w:r>
      <w:r w:rsidRPr="00EF025C">
        <w:t xml:space="preserve"> for the user to set </w:t>
      </w:r>
      <w:r w:rsidR="00B66064">
        <w:t xml:space="preserve">up the experiment.  </w:t>
      </w:r>
      <w:r w:rsidRPr="00EF025C">
        <w:t xml:space="preserve">It provides global </w:t>
      </w:r>
      <w:r w:rsidR="00B66064">
        <w:t>information to any model that may request it.  Such global information may include a randomization seed, start time, or anything else that affects multiple models.</w:t>
      </w:r>
      <w:r w:rsidR="00880B48">
        <w:t xml:space="preserve">  The experimental plug-in can also be designed to create and run a design of experiments, allowing the user to probe the sensitivities and interdependencies of the system.  It is intended to do the heavy-lifting in high-run-count situations by setting up, running, adjusting parameters, and re-running until the desired parameter space has been covered.  OSM provides basic methods whereby the plug-ins may collect data during each run, but it also allows plug-in developers to define their own data collection if desired.  The data is then available for use by the output plug-ins described in section 3.5.</w:t>
      </w:r>
    </w:p>
    <w:p w:rsidR="00D64193" w:rsidRDefault="00D64193" w:rsidP="00A072C3">
      <w:pPr>
        <w:pStyle w:val="BodyText"/>
      </w:pPr>
    </w:p>
    <w:p w:rsidR="00C663D6" w:rsidRPr="00A072C3" w:rsidRDefault="00C663D6" w:rsidP="00C663D6">
      <w:pPr>
        <w:pStyle w:val="BodyText"/>
        <w:jc w:val="center"/>
        <w:rPr>
          <w:color w:val="FF0000"/>
        </w:rPr>
      </w:pPr>
      <w:r w:rsidRPr="00B1146B">
        <w:rPr>
          <w:noProof/>
          <w:color w:val="FF0000"/>
        </w:rPr>
        <w:drawing>
          <wp:inline distT="0" distB="0" distL="0" distR="0">
            <wp:extent cx="2095500" cy="2562225"/>
            <wp:effectExtent l="1905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srcRect/>
                    <a:stretch>
                      <a:fillRect/>
                    </a:stretch>
                  </pic:blipFill>
                  <pic:spPr bwMode="auto">
                    <a:xfrm>
                      <a:off x="0" y="0"/>
                      <a:ext cx="2095500" cy="2562225"/>
                    </a:xfrm>
                    <a:prstGeom prst="rect">
                      <a:avLst/>
                    </a:prstGeom>
                    <a:noFill/>
                    <a:ln w="9525">
                      <a:noFill/>
                      <a:miter lim="800000"/>
                      <a:headEnd/>
                      <a:tailEnd/>
                    </a:ln>
                  </pic:spPr>
                </pic:pic>
              </a:graphicData>
            </a:graphic>
          </wp:inline>
        </w:drawing>
      </w:r>
    </w:p>
    <w:p w:rsidR="00C663D6" w:rsidRDefault="00C663D6" w:rsidP="00C663D6">
      <w:pPr>
        <w:pStyle w:val="BodyText"/>
        <w:jc w:val="center"/>
      </w:pPr>
      <w:proofErr w:type="gramStart"/>
      <w:r w:rsidRPr="00B1146B">
        <w:t>Figure</w:t>
      </w:r>
      <w:r w:rsidR="00AA02E1">
        <w:t xml:space="preserve"> 4</w:t>
      </w:r>
      <w:r w:rsidRPr="00B1146B">
        <w:t>.</w:t>
      </w:r>
      <w:proofErr w:type="gramEnd"/>
      <w:r w:rsidRPr="00B1146B">
        <w:t xml:space="preserve"> Experimental plug-in example</w:t>
      </w:r>
    </w:p>
    <w:p w:rsidR="002052DF" w:rsidRPr="00766BF8" w:rsidRDefault="002052DF" w:rsidP="00C663D6">
      <w:pPr>
        <w:pStyle w:val="BodyText"/>
        <w:jc w:val="center"/>
      </w:pPr>
    </w:p>
    <w:p w:rsidR="003923CF" w:rsidRPr="00B1146B" w:rsidRDefault="003923CF" w:rsidP="003923CF">
      <w:pPr>
        <w:pStyle w:val="BodyText"/>
      </w:pPr>
      <w:r>
        <w:rPr>
          <w:color w:val="FF0000"/>
        </w:rPr>
        <w:tab/>
      </w:r>
      <w:r w:rsidRPr="00B1146B">
        <w:t xml:space="preserve">The </w:t>
      </w:r>
      <w:r>
        <w:t xml:space="preserve">simple </w:t>
      </w:r>
      <w:r w:rsidRPr="00B1146B">
        <w:t>expe</w:t>
      </w:r>
      <w:r>
        <w:t>rimental plug-i</w:t>
      </w:r>
      <w:r w:rsidR="002052DF">
        <w:t xml:space="preserve">n GUI </w:t>
      </w:r>
      <w:r w:rsidR="008C2292">
        <w:t>(</w:t>
      </w:r>
      <w:r w:rsidR="002052DF">
        <w:t>F</w:t>
      </w:r>
      <w:r>
        <w:t>igure 4</w:t>
      </w:r>
      <w:r w:rsidR="008C2292">
        <w:t>)</w:t>
      </w:r>
      <w:r w:rsidRPr="00B1146B">
        <w:t xml:space="preserve"> has a seed that can either be randomized at execution or explicitly </w:t>
      </w:r>
      <w:r w:rsidRPr="00B1146B">
        <w:lastRenderedPageBreak/>
        <w:t>set by the user for repeatability purposes.</w:t>
      </w:r>
      <w:r>
        <w:t xml:space="preserve">  Any agent that is dependent on randomization or is sensitive to dates </w:t>
      </w:r>
      <w:r w:rsidRPr="00B1146B">
        <w:t xml:space="preserve">may request </w:t>
      </w:r>
      <w:r>
        <w:t>such information from this experimental plug-in</w:t>
      </w:r>
      <w:r w:rsidRPr="00B1146B">
        <w:t xml:space="preserve">.  The </w:t>
      </w:r>
      <w:r>
        <w:t>“</w:t>
      </w:r>
      <w:r w:rsidRPr="00B1146B">
        <w:t>Max Seconds</w:t>
      </w:r>
      <w:r>
        <w:t>”</w:t>
      </w:r>
      <w:r w:rsidRPr="00B1146B">
        <w:t xml:space="preserve"> </w:t>
      </w:r>
      <w:r>
        <w:t>field sets a maximum execution time end condition for the simulation</w:t>
      </w:r>
      <w:r w:rsidRPr="00B1146B">
        <w:t xml:space="preserve">.  The Time Step is used by any </w:t>
      </w:r>
      <w:r>
        <w:t>agents</w:t>
      </w:r>
      <w:r w:rsidRPr="00B1146B">
        <w:t xml:space="preserve"> that </w:t>
      </w:r>
      <w:r>
        <w:t>require a discrete time step</w:t>
      </w:r>
      <w:r w:rsidRPr="00B1146B">
        <w:t xml:space="preserve">.  </w:t>
      </w:r>
      <w:r>
        <w:t xml:space="preserve">This experimental plug-in also allows the </w:t>
      </w:r>
      <w:r w:rsidRPr="00B1146B">
        <w:t xml:space="preserve">user </w:t>
      </w:r>
      <w:r>
        <w:t>to</w:t>
      </w:r>
      <w:r w:rsidRPr="00B1146B">
        <w:t xml:space="preserve"> explicitly select the sim</w:t>
      </w:r>
      <w:r>
        <w:t>ulator plug-in, set the number of runs for a batch process, and displays a progress bar.</w:t>
      </w:r>
    </w:p>
    <w:p w:rsidR="003923CF" w:rsidRPr="00B1146B" w:rsidRDefault="003923CF" w:rsidP="00B1146B">
      <w:pPr>
        <w:pStyle w:val="BodyText"/>
      </w:pPr>
    </w:p>
    <w:p w:rsidR="00B1146B" w:rsidRPr="00B1146B" w:rsidRDefault="00B1146B" w:rsidP="00B1146B">
      <w:pPr>
        <w:pStyle w:val="Heading2"/>
      </w:pPr>
      <w:r w:rsidRPr="00B1146B">
        <w:t>Simulator Plug-in</w:t>
      </w:r>
    </w:p>
    <w:p w:rsidR="00A072C3" w:rsidRPr="00B1146B" w:rsidRDefault="00B1146B" w:rsidP="00A072C3">
      <w:pPr>
        <w:pStyle w:val="BodyText"/>
      </w:pPr>
      <w:r w:rsidRPr="00B1146B">
        <w:tab/>
      </w:r>
      <w:r w:rsidR="00A072C3" w:rsidRPr="00B1146B">
        <w:t>The simulator plug-in contains</w:t>
      </w:r>
      <w:r w:rsidR="00145A5E">
        <w:t xml:space="preserve"> the algorithm that exercises the models</w:t>
      </w:r>
      <w:r w:rsidR="00D64193">
        <w:t xml:space="preserve"> and manages the simulation clock</w:t>
      </w:r>
      <w:r w:rsidR="00A072C3" w:rsidRPr="00B1146B">
        <w:t>.</w:t>
      </w:r>
      <w:r w:rsidR="00D64193">
        <w:t xml:space="preserve">  This is the main driving engine of the simulation.</w:t>
      </w:r>
      <w:r w:rsidR="00A072C3" w:rsidRPr="00B1146B">
        <w:t xml:space="preserve">  </w:t>
      </w:r>
      <w:r w:rsidR="000E0E38">
        <w:t>Examples of simulator algorithms include discrete event queues and various differential equation algorithms</w:t>
      </w:r>
      <w:r w:rsidR="00A072C3" w:rsidRPr="00B1146B">
        <w:t>.</w:t>
      </w:r>
    </w:p>
    <w:p w:rsidR="00B1146B" w:rsidRPr="00B1146B" w:rsidRDefault="00B1146B" w:rsidP="00B1146B">
      <w:pPr>
        <w:pStyle w:val="BodyText"/>
      </w:pPr>
    </w:p>
    <w:p w:rsidR="00B1146B" w:rsidRPr="00B1146B" w:rsidRDefault="00B1146B" w:rsidP="00B1146B">
      <w:pPr>
        <w:pStyle w:val="Heading2"/>
      </w:pPr>
      <w:r w:rsidRPr="00B1146B">
        <w:t>Output Plug-in</w:t>
      </w:r>
    </w:p>
    <w:p w:rsidR="00A072C3" w:rsidRPr="00B1146B" w:rsidRDefault="001A3A76" w:rsidP="00A072C3">
      <w:pPr>
        <w:pStyle w:val="BodyText"/>
      </w:pPr>
      <w:r>
        <w:tab/>
      </w:r>
      <w:r w:rsidR="00B95CC1">
        <w:t>O</w:t>
      </w:r>
      <w:r w:rsidRPr="00EF025C">
        <w:t>utput plug-in</w:t>
      </w:r>
      <w:r w:rsidR="00B95CC1">
        <w:t>s provide feedback to the user</w:t>
      </w:r>
      <w:r w:rsidRPr="00EF025C">
        <w:t xml:space="preserve">.  </w:t>
      </w:r>
      <w:r w:rsidR="00B95CC1" w:rsidRPr="00B1146B">
        <w:t xml:space="preserve">There are an infinite number of ways that data can be </w:t>
      </w:r>
      <w:r w:rsidR="00304FDB">
        <w:t>output meaningfully</w:t>
      </w:r>
      <w:r w:rsidR="00B95CC1" w:rsidRPr="00B1146B">
        <w:t xml:space="preserve">.  With output plug-ins, data can be </w:t>
      </w:r>
      <w:r w:rsidR="000E0E38">
        <w:t>output in any way desired</w:t>
      </w:r>
      <w:r w:rsidRPr="00EF025C">
        <w:t>.</w:t>
      </w:r>
      <w:r w:rsidR="000E0E38">
        <w:t xml:space="preserve">  If an output plug-in has a graphical user interface, OSM puts that GUI into a tab that </w:t>
      </w:r>
      <w:r w:rsidR="00A072C3" w:rsidRPr="00B1146B">
        <w:t>can be popped out, resized, moved to a separate scree</w:t>
      </w:r>
      <w:r w:rsidR="00880B48">
        <w:t>n, and popped back</w:t>
      </w:r>
      <w:r w:rsidR="00A072C3" w:rsidRPr="00B1146B">
        <w:t>.</w:t>
      </w:r>
    </w:p>
    <w:p w:rsidR="00A072C3" w:rsidRPr="00B1146B" w:rsidRDefault="00A072C3" w:rsidP="00A072C3">
      <w:pPr>
        <w:pStyle w:val="BodyText"/>
      </w:pPr>
    </w:p>
    <w:p w:rsidR="00B1146B" w:rsidRPr="00B1146B" w:rsidRDefault="00B1146B" w:rsidP="00B1146B">
      <w:pPr>
        <w:pStyle w:val="BodyText"/>
        <w:jc w:val="center"/>
      </w:pPr>
      <w:r w:rsidRPr="00B1146B">
        <w:rPr>
          <w:noProof/>
        </w:rPr>
        <w:drawing>
          <wp:inline distT="0" distB="0" distL="0" distR="0">
            <wp:extent cx="3086100" cy="1928813"/>
            <wp:effectExtent l="19050" t="0" r="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srcRect/>
                    <a:stretch>
                      <a:fillRect/>
                    </a:stretch>
                  </pic:blipFill>
                  <pic:spPr bwMode="auto">
                    <a:xfrm>
                      <a:off x="0" y="0"/>
                      <a:ext cx="3086100" cy="1928813"/>
                    </a:xfrm>
                    <a:prstGeom prst="rect">
                      <a:avLst/>
                    </a:prstGeom>
                    <a:noFill/>
                    <a:ln w="9525">
                      <a:noFill/>
                      <a:miter lim="800000"/>
                      <a:headEnd/>
                      <a:tailEnd/>
                    </a:ln>
                  </pic:spPr>
                </pic:pic>
              </a:graphicData>
            </a:graphic>
          </wp:inline>
        </w:drawing>
      </w:r>
    </w:p>
    <w:p w:rsidR="00A072C3" w:rsidRPr="00B1146B" w:rsidRDefault="00AA02E1" w:rsidP="00B1146B">
      <w:pPr>
        <w:pStyle w:val="BodyText"/>
        <w:jc w:val="center"/>
      </w:pPr>
      <w:proofErr w:type="gramStart"/>
      <w:r>
        <w:t>Figure 5</w:t>
      </w:r>
      <w:r w:rsidR="00A072C3" w:rsidRPr="00B1146B">
        <w:t>.</w:t>
      </w:r>
      <w:proofErr w:type="gramEnd"/>
      <w:r w:rsidR="00A072C3" w:rsidRPr="00B1146B">
        <w:t xml:space="preserve"> Data viewed in multiple output plug-ins</w:t>
      </w:r>
    </w:p>
    <w:p w:rsidR="00A072C3" w:rsidRPr="00B1146B" w:rsidRDefault="00A072C3" w:rsidP="00A072C3">
      <w:pPr>
        <w:pStyle w:val="BodyText"/>
      </w:pPr>
    </w:p>
    <w:p w:rsidR="00A072C3" w:rsidRPr="00B1146B" w:rsidRDefault="007B537B" w:rsidP="00A072C3">
      <w:pPr>
        <w:pStyle w:val="BodyText"/>
      </w:pPr>
      <w:r>
        <w:tab/>
      </w:r>
      <w:r w:rsidR="00AA02E1">
        <w:t>Figure 5</w:t>
      </w:r>
      <w:r w:rsidR="00A072C3" w:rsidRPr="00B1146B">
        <w:t xml:space="preserve"> shows an output plug-in that uses NASA’s </w:t>
      </w:r>
      <w:r w:rsidR="000E0E38">
        <w:t xml:space="preserve">3-dimensional </w:t>
      </w:r>
      <w:r w:rsidR="00A072C3" w:rsidRPr="00B1146B">
        <w:t>World Wind mapping library</w:t>
      </w:r>
      <w:r w:rsidR="00D2695F">
        <w:t xml:space="preserve"> [14]</w:t>
      </w:r>
      <w:r w:rsidR="00A072C3" w:rsidRPr="00B1146B">
        <w:t xml:space="preserve">.  </w:t>
      </w:r>
      <w:r w:rsidR="000E0E38">
        <w:t>The smaller window shows a separate plug-in outputting the same data on a</w:t>
      </w:r>
      <w:r w:rsidR="00A072C3" w:rsidRPr="00B1146B">
        <w:t xml:space="preserve"> 2-dimensional map (</w:t>
      </w:r>
      <w:proofErr w:type="spellStart"/>
      <w:r w:rsidR="00A072C3" w:rsidRPr="00B1146B">
        <w:t>OpenMap</w:t>
      </w:r>
      <w:proofErr w:type="spellEnd"/>
      <w:r w:rsidR="00A072C3" w:rsidRPr="00B1146B">
        <w:t>)</w:t>
      </w:r>
      <w:r w:rsidR="00D2695F">
        <w:t xml:space="preserve"> [15]</w:t>
      </w:r>
      <w:r w:rsidR="00A072C3" w:rsidRPr="00B1146B">
        <w:t xml:space="preserve">.  </w:t>
      </w:r>
      <w:r w:rsidR="00A46869">
        <w:t xml:space="preserve">OSM has a time slider that can be used for playback purposes.  </w:t>
      </w:r>
      <w:r w:rsidR="00A072C3" w:rsidRPr="00B1146B">
        <w:t xml:space="preserve">As the time slider moves back and forth, </w:t>
      </w:r>
      <w:r w:rsidR="000E0E38">
        <w:t xml:space="preserve">both maps are updated.  </w:t>
      </w:r>
      <w:r w:rsidR="00A072C3" w:rsidRPr="00B1146B">
        <w:t>Additional mapping plug-ins can be added without changing a single line of code to the models themselves.</w:t>
      </w:r>
    </w:p>
    <w:p w:rsidR="00A072C3" w:rsidRPr="00B1146B" w:rsidRDefault="00A072C3" w:rsidP="00A072C3">
      <w:pPr>
        <w:pStyle w:val="BodyText"/>
      </w:pPr>
    </w:p>
    <w:p w:rsidR="00A072C3" w:rsidRPr="004B0BA1" w:rsidRDefault="00A072C3" w:rsidP="00A072C3">
      <w:pPr>
        <w:pStyle w:val="BodyText"/>
      </w:pPr>
      <w:r w:rsidRPr="00B1146B">
        <w:tab/>
        <w:t>Maps are only one way for</w:t>
      </w:r>
      <w:r w:rsidR="004B0BA1">
        <w:t xml:space="preserve"> the user to visualize data.  The project in Figure </w:t>
      </w:r>
      <w:r w:rsidR="00AA02E1">
        <w:t>5</w:t>
      </w:r>
      <w:r w:rsidR="004B0BA1">
        <w:t xml:space="preserve"> </w:t>
      </w:r>
      <w:r w:rsidRPr="00B1146B">
        <w:t xml:space="preserve">uses a plug-in to describe the events that occurred during simulation.  A chart output plug-in shows </w:t>
      </w:r>
      <w:r w:rsidR="00A46869">
        <w:t>metrics that were collected.  Another</w:t>
      </w:r>
      <w:r w:rsidRPr="00B1146B">
        <w:t xml:space="preserve"> output plug-in shows the state that each model is in at a given time.</w:t>
      </w:r>
      <w:r w:rsidR="004B0BA1">
        <w:t xml:space="preserve">  All of </w:t>
      </w:r>
      <w:proofErr w:type="gramStart"/>
      <w:r w:rsidR="004B0BA1">
        <w:lastRenderedPageBreak/>
        <w:t>these</w:t>
      </w:r>
      <w:proofErr w:type="gramEnd"/>
      <w:r w:rsidR="004B0BA1">
        <w:t xml:space="preserve"> plug-ins are general enough that other projects may reuse </w:t>
      </w:r>
      <w:r w:rsidR="004B0BA1" w:rsidRPr="004B0BA1">
        <w:t xml:space="preserve">them.  </w:t>
      </w:r>
      <w:r w:rsidR="00E16871">
        <w:t>Such o</w:t>
      </w:r>
      <w:r w:rsidRPr="004B0BA1">
        <w:t xml:space="preserve">utput plug-ins </w:t>
      </w:r>
      <w:proofErr w:type="gramStart"/>
      <w:r w:rsidRPr="004B0BA1">
        <w:t>are</w:t>
      </w:r>
      <w:proofErr w:type="gramEnd"/>
      <w:r w:rsidRPr="004B0BA1">
        <w:t xml:space="preserve"> an important part in designing an evolutionary system of systems.  </w:t>
      </w:r>
      <w:r w:rsidR="00517E9C">
        <w:t>With OSM, t</w:t>
      </w:r>
      <w:r w:rsidRPr="004B0BA1">
        <w:t xml:space="preserve">he framework </w:t>
      </w:r>
      <w:r w:rsidR="00517E9C">
        <w:t>does</w:t>
      </w:r>
      <w:r w:rsidRPr="004B0BA1">
        <w:t xml:space="preserve"> not need to be changed in order to add new output capability.</w:t>
      </w:r>
    </w:p>
    <w:p w:rsidR="000F0D5C" w:rsidRDefault="000F0D5C" w:rsidP="000F0D5C">
      <w:pPr>
        <w:pStyle w:val="BodyText"/>
        <w:rPr>
          <w:color w:val="FF0000"/>
        </w:rPr>
      </w:pPr>
    </w:p>
    <w:p w:rsidR="001A3A76" w:rsidRPr="001A3A76" w:rsidRDefault="001A3A76" w:rsidP="001A3A76">
      <w:pPr>
        <w:pStyle w:val="Heading2"/>
      </w:pPr>
      <w:r>
        <w:t>User Interaction</w:t>
      </w:r>
    </w:p>
    <w:p w:rsidR="001A3A76" w:rsidRPr="00CC6ECE" w:rsidRDefault="001A3A76" w:rsidP="001A3A76">
      <w:pPr>
        <w:pStyle w:val="BodyText"/>
      </w:pPr>
      <w:r>
        <w:tab/>
      </w:r>
      <w:r w:rsidRPr="00EF025C">
        <w:t xml:space="preserve">The user interacts with OSM by defining </w:t>
      </w:r>
      <w:r w:rsidR="000E0E38">
        <w:t>model</w:t>
      </w:r>
      <w:r w:rsidRPr="00EF025C">
        <w:t xml:space="preserve"> instances through the model plug-ins.  In addition, the user selects the experimental plug-in and sets up the experiment with it.  The experimental plug-in can </w:t>
      </w:r>
      <w:r w:rsidR="00E16871">
        <w:t xml:space="preserve">then </w:t>
      </w:r>
      <w:r w:rsidRPr="00EF025C">
        <w:t xml:space="preserve">give the user the ability to </w:t>
      </w:r>
      <w:r w:rsidR="00E16871">
        <w:t>select the simulator plug-in.  Finally, t</w:t>
      </w:r>
      <w:r w:rsidRPr="00EF025C">
        <w:t xml:space="preserve">he user receives feedback from the simulation </w:t>
      </w:r>
      <w:r>
        <w:t xml:space="preserve">of models </w:t>
      </w:r>
      <w:r w:rsidRPr="00EF025C">
        <w:t>through output plug-</w:t>
      </w:r>
      <w:r w:rsidRPr="00CC6ECE">
        <w:t>ins.</w:t>
      </w:r>
    </w:p>
    <w:p w:rsidR="001A3A76" w:rsidRPr="00CC6ECE" w:rsidRDefault="001A3A76" w:rsidP="000F0D5C">
      <w:pPr>
        <w:pStyle w:val="BodyText"/>
      </w:pPr>
    </w:p>
    <w:p w:rsidR="000F0D5C" w:rsidRPr="00CC6ECE" w:rsidRDefault="0054415D" w:rsidP="000F0D5C">
      <w:pPr>
        <w:pStyle w:val="Heading1"/>
      </w:pPr>
      <w:r w:rsidRPr="00CC6ECE">
        <w:t>Use Case</w:t>
      </w:r>
      <w:r w:rsidR="00D56007" w:rsidRPr="00CC6ECE">
        <w:t>: Predator/Prey</w:t>
      </w:r>
    </w:p>
    <w:p w:rsidR="00D56007" w:rsidRDefault="0053083D" w:rsidP="00D56007">
      <w:pPr>
        <w:pStyle w:val="BodyText"/>
      </w:pPr>
      <w:r w:rsidRPr="00CC6ECE">
        <w:tab/>
      </w:r>
      <w:r w:rsidR="00420CDD" w:rsidRPr="00CC6ECE">
        <w:t xml:space="preserve">Predator/Prey is </w:t>
      </w:r>
      <w:r w:rsidR="00E738EB">
        <w:t>a</w:t>
      </w:r>
      <w:r w:rsidR="00420CDD" w:rsidRPr="00CC6ECE">
        <w:t xml:space="preserve"> system of systems </w:t>
      </w:r>
      <w:r w:rsidR="00A46869">
        <w:t xml:space="preserve">example </w:t>
      </w:r>
      <w:r w:rsidR="00420CDD" w:rsidRPr="00CC6ECE">
        <w:t xml:space="preserve">that may </w:t>
      </w:r>
      <w:r w:rsidR="00A46869">
        <w:t>evolve as increased complexity is desired</w:t>
      </w:r>
      <w:r w:rsidR="00420CDD" w:rsidRPr="00CC6ECE">
        <w:t xml:space="preserve">.  In the beginning, very simple animals may be designed.  Eventually, a realistic ecosystem </w:t>
      </w:r>
      <w:r w:rsidR="00F142CC">
        <w:t>could be created to</w:t>
      </w:r>
      <w:r w:rsidR="00420CDD" w:rsidRPr="00CC6ECE">
        <w:t xml:space="preserve"> include trees, caves, water</w:t>
      </w:r>
      <w:r w:rsidR="00377469">
        <w:t>, and weather</w:t>
      </w:r>
      <w:r w:rsidR="00420CDD" w:rsidRPr="00CC6ECE">
        <w:t xml:space="preserve"> </w:t>
      </w:r>
      <w:r w:rsidR="00E738EB">
        <w:t>with</w:t>
      </w:r>
      <w:r w:rsidR="00420CDD" w:rsidRPr="00CC6ECE">
        <w:t xml:space="preserve"> animals</w:t>
      </w:r>
      <w:r w:rsidR="00E738EB">
        <w:t xml:space="preserve"> that could</w:t>
      </w:r>
      <w:r w:rsidR="00420CDD" w:rsidRPr="00CC6ECE">
        <w:t xml:space="preserve"> </w:t>
      </w:r>
      <w:r w:rsidR="00BB7F89" w:rsidRPr="00CC6ECE">
        <w:t xml:space="preserve">interact with their surroundings </w:t>
      </w:r>
      <w:r w:rsidR="00420CDD" w:rsidRPr="00CC6ECE">
        <w:t>in an effort to attack</w:t>
      </w:r>
      <w:r w:rsidR="00BB7F89" w:rsidRPr="00CC6ECE">
        <w:t xml:space="preserve"> or survive</w:t>
      </w:r>
      <w:r w:rsidRPr="00CC6ECE">
        <w:t>.</w:t>
      </w:r>
    </w:p>
    <w:p w:rsidR="0053083D" w:rsidRPr="00CC6ECE" w:rsidRDefault="0053083D" w:rsidP="00D56007">
      <w:pPr>
        <w:pStyle w:val="BodyText"/>
      </w:pPr>
    </w:p>
    <w:p w:rsidR="00D56007" w:rsidRPr="00CC6ECE" w:rsidRDefault="00AC518B" w:rsidP="00D56007">
      <w:pPr>
        <w:pStyle w:val="Heading2"/>
      </w:pPr>
      <w:r w:rsidRPr="00CC6ECE">
        <w:t xml:space="preserve">Predator/Prey: </w:t>
      </w:r>
      <w:r w:rsidR="00BB7F89" w:rsidRPr="00CC6ECE">
        <w:t xml:space="preserve">Simple </w:t>
      </w:r>
      <w:r w:rsidR="0053083D" w:rsidRPr="00CC6ECE">
        <w:t>System of Systems</w:t>
      </w:r>
    </w:p>
    <w:p w:rsidR="00447B76" w:rsidRDefault="000F0D5C" w:rsidP="00447B76">
      <w:pPr>
        <w:pStyle w:val="BodyText"/>
      </w:pPr>
      <w:r w:rsidRPr="00CC6ECE">
        <w:tab/>
      </w:r>
      <w:r w:rsidR="00D56007" w:rsidRPr="00CC6ECE">
        <w:t xml:space="preserve">This example </w:t>
      </w:r>
      <w:r w:rsidR="0053083D" w:rsidRPr="00CC6ECE">
        <w:t xml:space="preserve">demonstrates </w:t>
      </w:r>
      <w:r w:rsidR="00D56007" w:rsidRPr="00CC6ECE">
        <w:t>that a system of systems can be created simply, wit</w:t>
      </w:r>
      <w:r w:rsidR="00BB7F89" w:rsidRPr="00CC6ECE">
        <w:t>h only a single model plug-in.</w:t>
      </w:r>
      <w:r w:rsidR="00CC6ECE">
        <w:t xml:space="preserve">  </w:t>
      </w:r>
      <w:r w:rsidR="00377469">
        <w:t xml:space="preserve">This model plug-in has an </w:t>
      </w:r>
      <w:r w:rsidR="005305E7" w:rsidRPr="00CC6ECE">
        <w:t>interface that allows the user to define some basic characteristics of each species</w:t>
      </w:r>
      <w:r w:rsidR="00880B48">
        <w:t xml:space="preserve"> (Table 1).</w:t>
      </w:r>
    </w:p>
    <w:p w:rsidR="003923CF" w:rsidRPr="00CC6ECE" w:rsidRDefault="003923CF" w:rsidP="005305E7">
      <w:pPr>
        <w:pStyle w:val="BodyText"/>
      </w:pPr>
    </w:p>
    <w:tbl>
      <w:tblPr>
        <w:tblStyle w:val="TableGrid"/>
        <w:tblW w:w="0" w:type="auto"/>
        <w:tblLook w:val="04A0"/>
      </w:tblPr>
      <w:tblGrid>
        <w:gridCol w:w="2439"/>
        <w:gridCol w:w="883"/>
        <w:gridCol w:w="883"/>
        <w:gridCol w:w="871"/>
      </w:tblGrid>
      <w:tr w:rsidR="005305E7" w:rsidRPr="00CC6ECE" w:rsidTr="00D64193">
        <w:tc>
          <w:tcPr>
            <w:tcW w:w="2439" w:type="dxa"/>
          </w:tcPr>
          <w:p w:rsidR="005305E7" w:rsidRPr="00CC6ECE" w:rsidRDefault="005305E7" w:rsidP="002376CC">
            <w:pPr>
              <w:pStyle w:val="BodyText"/>
              <w:jc w:val="right"/>
            </w:pPr>
            <w:r w:rsidRPr="00CC6ECE">
              <w:t>Species ID</w:t>
            </w:r>
          </w:p>
        </w:tc>
        <w:tc>
          <w:tcPr>
            <w:tcW w:w="883" w:type="dxa"/>
          </w:tcPr>
          <w:p w:rsidR="005305E7" w:rsidRPr="00CC6ECE" w:rsidRDefault="005305E7" w:rsidP="004D0A9F">
            <w:pPr>
              <w:pStyle w:val="BodyText"/>
              <w:jc w:val="center"/>
            </w:pPr>
            <w:r w:rsidRPr="00CC6ECE">
              <w:t>Fox</w:t>
            </w:r>
          </w:p>
        </w:tc>
        <w:tc>
          <w:tcPr>
            <w:tcW w:w="883" w:type="dxa"/>
          </w:tcPr>
          <w:p w:rsidR="005305E7" w:rsidRPr="00CC6ECE" w:rsidRDefault="005305E7" w:rsidP="004D0A9F">
            <w:pPr>
              <w:pStyle w:val="BodyText"/>
              <w:jc w:val="center"/>
            </w:pPr>
            <w:r w:rsidRPr="00CC6ECE">
              <w:t>Plant</w:t>
            </w:r>
          </w:p>
        </w:tc>
        <w:tc>
          <w:tcPr>
            <w:tcW w:w="871" w:type="dxa"/>
          </w:tcPr>
          <w:p w:rsidR="005305E7" w:rsidRPr="00CC6ECE" w:rsidRDefault="005305E7" w:rsidP="004D0A9F">
            <w:pPr>
              <w:pStyle w:val="BodyText"/>
              <w:jc w:val="center"/>
            </w:pPr>
            <w:r w:rsidRPr="00CC6ECE">
              <w:t>Rabbit</w:t>
            </w:r>
          </w:p>
        </w:tc>
      </w:tr>
      <w:tr w:rsidR="005305E7" w:rsidRPr="00CC6ECE" w:rsidTr="00D64193">
        <w:tc>
          <w:tcPr>
            <w:tcW w:w="2439" w:type="dxa"/>
          </w:tcPr>
          <w:p w:rsidR="005305E7" w:rsidRPr="00CC6ECE" w:rsidRDefault="005305E7" w:rsidP="002376CC">
            <w:pPr>
              <w:pStyle w:val="BodyText"/>
              <w:jc w:val="right"/>
            </w:pPr>
            <w:r w:rsidRPr="00CC6ECE">
              <w:t>Color</w:t>
            </w:r>
          </w:p>
        </w:tc>
        <w:tc>
          <w:tcPr>
            <w:tcW w:w="883" w:type="dxa"/>
          </w:tcPr>
          <w:p w:rsidR="005305E7" w:rsidRPr="00CC6ECE" w:rsidRDefault="005305E7" w:rsidP="004D0A9F">
            <w:pPr>
              <w:pStyle w:val="BodyText"/>
              <w:jc w:val="center"/>
            </w:pPr>
            <w:r w:rsidRPr="00CC6ECE">
              <w:t>Red</w:t>
            </w:r>
          </w:p>
        </w:tc>
        <w:tc>
          <w:tcPr>
            <w:tcW w:w="883" w:type="dxa"/>
          </w:tcPr>
          <w:p w:rsidR="005305E7" w:rsidRPr="00CC6ECE" w:rsidRDefault="005305E7" w:rsidP="004D0A9F">
            <w:pPr>
              <w:pStyle w:val="BodyText"/>
              <w:jc w:val="center"/>
            </w:pPr>
            <w:r w:rsidRPr="00CC6ECE">
              <w:t>Green</w:t>
            </w:r>
          </w:p>
        </w:tc>
        <w:tc>
          <w:tcPr>
            <w:tcW w:w="871" w:type="dxa"/>
          </w:tcPr>
          <w:p w:rsidR="005305E7" w:rsidRPr="00CC6ECE" w:rsidRDefault="005305E7" w:rsidP="004D0A9F">
            <w:pPr>
              <w:pStyle w:val="BodyText"/>
              <w:jc w:val="center"/>
            </w:pPr>
            <w:r w:rsidRPr="00CC6ECE">
              <w:t>White</w:t>
            </w:r>
          </w:p>
        </w:tc>
      </w:tr>
      <w:tr w:rsidR="005305E7" w:rsidRPr="00CC6ECE" w:rsidTr="00D64193">
        <w:tc>
          <w:tcPr>
            <w:tcW w:w="2439" w:type="dxa"/>
          </w:tcPr>
          <w:p w:rsidR="005305E7" w:rsidRPr="00CC6ECE" w:rsidRDefault="005305E7" w:rsidP="002376CC">
            <w:pPr>
              <w:pStyle w:val="BodyText"/>
              <w:jc w:val="right"/>
            </w:pPr>
            <w:r w:rsidRPr="00CC6ECE">
              <w:t>Latitude</w:t>
            </w:r>
          </w:p>
        </w:tc>
        <w:tc>
          <w:tcPr>
            <w:tcW w:w="883" w:type="dxa"/>
          </w:tcPr>
          <w:p w:rsidR="005305E7" w:rsidRPr="00CC6ECE" w:rsidRDefault="005305E7" w:rsidP="004D0A9F">
            <w:pPr>
              <w:pStyle w:val="BodyText"/>
              <w:jc w:val="center"/>
            </w:pPr>
            <w:r w:rsidRPr="00CC6ECE">
              <w:t>37.257</w:t>
            </w:r>
          </w:p>
        </w:tc>
        <w:tc>
          <w:tcPr>
            <w:tcW w:w="883" w:type="dxa"/>
          </w:tcPr>
          <w:p w:rsidR="005305E7" w:rsidRPr="00CC6ECE" w:rsidRDefault="005305E7" w:rsidP="004D0A9F">
            <w:pPr>
              <w:pStyle w:val="BodyText"/>
              <w:jc w:val="center"/>
            </w:pPr>
            <w:r w:rsidRPr="00CC6ECE">
              <w:t>37.257</w:t>
            </w:r>
          </w:p>
        </w:tc>
        <w:tc>
          <w:tcPr>
            <w:tcW w:w="871" w:type="dxa"/>
          </w:tcPr>
          <w:p w:rsidR="005305E7" w:rsidRPr="00CC6ECE" w:rsidRDefault="005305E7" w:rsidP="004D0A9F">
            <w:pPr>
              <w:pStyle w:val="BodyText"/>
              <w:jc w:val="center"/>
            </w:pPr>
            <w:r w:rsidRPr="00CC6ECE">
              <w:t>37.257</w:t>
            </w:r>
          </w:p>
        </w:tc>
      </w:tr>
      <w:tr w:rsidR="005305E7" w:rsidRPr="00CC6ECE" w:rsidTr="00D64193">
        <w:tc>
          <w:tcPr>
            <w:tcW w:w="2439" w:type="dxa"/>
          </w:tcPr>
          <w:p w:rsidR="005305E7" w:rsidRPr="00CC6ECE" w:rsidRDefault="005305E7" w:rsidP="002376CC">
            <w:pPr>
              <w:pStyle w:val="BodyText"/>
              <w:jc w:val="right"/>
            </w:pPr>
            <w:r w:rsidRPr="00CC6ECE">
              <w:t>Longitude</w:t>
            </w:r>
          </w:p>
        </w:tc>
        <w:tc>
          <w:tcPr>
            <w:tcW w:w="883" w:type="dxa"/>
          </w:tcPr>
          <w:p w:rsidR="005305E7" w:rsidRPr="00CC6ECE" w:rsidRDefault="005305E7" w:rsidP="004D0A9F">
            <w:pPr>
              <w:pStyle w:val="BodyText"/>
              <w:jc w:val="center"/>
            </w:pPr>
            <w:r w:rsidRPr="00CC6ECE">
              <w:t>-78.551</w:t>
            </w:r>
          </w:p>
        </w:tc>
        <w:tc>
          <w:tcPr>
            <w:tcW w:w="883" w:type="dxa"/>
          </w:tcPr>
          <w:p w:rsidR="005305E7" w:rsidRPr="00CC6ECE" w:rsidRDefault="005305E7" w:rsidP="004D0A9F">
            <w:pPr>
              <w:pStyle w:val="BodyText"/>
              <w:jc w:val="center"/>
            </w:pPr>
            <w:r w:rsidRPr="00CC6ECE">
              <w:t>-78.551</w:t>
            </w:r>
          </w:p>
        </w:tc>
        <w:tc>
          <w:tcPr>
            <w:tcW w:w="871" w:type="dxa"/>
          </w:tcPr>
          <w:p w:rsidR="005305E7" w:rsidRPr="00CC6ECE" w:rsidRDefault="005305E7" w:rsidP="004D0A9F">
            <w:pPr>
              <w:pStyle w:val="BodyText"/>
              <w:jc w:val="center"/>
            </w:pPr>
            <w:r w:rsidRPr="00CC6ECE">
              <w:t>-78.551</w:t>
            </w:r>
          </w:p>
        </w:tc>
      </w:tr>
      <w:tr w:rsidR="005305E7" w:rsidRPr="00CC6ECE" w:rsidTr="00D64193">
        <w:tc>
          <w:tcPr>
            <w:tcW w:w="2439" w:type="dxa"/>
          </w:tcPr>
          <w:p w:rsidR="005305E7" w:rsidRPr="00CC6ECE" w:rsidRDefault="005305E7" w:rsidP="002376CC">
            <w:pPr>
              <w:pStyle w:val="BodyText"/>
              <w:jc w:val="right"/>
            </w:pPr>
            <w:r w:rsidRPr="00CC6ECE">
              <w:t>Variance (meters)</w:t>
            </w:r>
          </w:p>
        </w:tc>
        <w:tc>
          <w:tcPr>
            <w:tcW w:w="883" w:type="dxa"/>
          </w:tcPr>
          <w:p w:rsidR="005305E7" w:rsidRPr="00CC6ECE" w:rsidRDefault="005305E7" w:rsidP="004D0A9F">
            <w:pPr>
              <w:pStyle w:val="BodyText"/>
              <w:jc w:val="center"/>
            </w:pPr>
            <w:r w:rsidRPr="00CC6ECE">
              <w:t>20</w:t>
            </w:r>
          </w:p>
        </w:tc>
        <w:tc>
          <w:tcPr>
            <w:tcW w:w="883" w:type="dxa"/>
          </w:tcPr>
          <w:p w:rsidR="005305E7" w:rsidRPr="00CC6ECE" w:rsidRDefault="005305E7" w:rsidP="004D0A9F">
            <w:pPr>
              <w:pStyle w:val="BodyText"/>
              <w:jc w:val="center"/>
            </w:pPr>
            <w:r w:rsidRPr="00CC6ECE">
              <w:t>5</w:t>
            </w:r>
          </w:p>
        </w:tc>
        <w:tc>
          <w:tcPr>
            <w:tcW w:w="871" w:type="dxa"/>
          </w:tcPr>
          <w:p w:rsidR="005305E7" w:rsidRPr="00CC6ECE" w:rsidRDefault="005305E7" w:rsidP="004D0A9F">
            <w:pPr>
              <w:pStyle w:val="BodyText"/>
              <w:jc w:val="center"/>
            </w:pPr>
            <w:r w:rsidRPr="00CC6ECE">
              <w:t>10</w:t>
            </w:r>
          </w:p>
        </w:tc>
      </w:tr>
      <w:tr w:rsidR="005305E7" w:rsidRPr="00CC6ECE" w:rsidTr="00D64193">
        <w:tc>
          <w:tcPr>
            <w:tcW w:w="2439" w:type="dxa"/>
          </w:tcPr>
          <w:p w:rsidR="005305E7" w:rsidRPr="00CC6ECE" w:rsidRDefault="005305E7" w:rsidP="002376CC">
            <w:pPr>
              <w:pStyle w:val="BodyText"/>
              <w:jc w:val="right"/>
            </w:pPr>
            <w:r w:rsidRPr="00CC6ECE">
              <w:t>Starting Population</w:t>
            </w:r>
          </w:p>
        </w:tc>
        <w:tc>
          <w:tcPr>
            <w:tcW w:w="883" w:type="dxa"/>
          </w:tcPr>
          <w:p w:rsidR="005305E7" w:rsidRPr="00CC6ECE" w:rsidRDefault="005305E7" w:rsidP="004D0A9F">
            <w:pPr>
              <w:pStyle w:val="BodyText"/>
              <w:jc w:val="center"/>
            </w:pPr>
            <w:r w:rsidRPr="00CC6ECE">
              <w:t>50</w:t>
            </w:r>
          </w:p>
        </w:tc>
        <w:tc>
          <w:tcPr>
            <w:tcW w:w="883" w:type="dxa"/>
          </w:tcPr>
          <w:p w:rsidR="005305E7" w:rsidRPr="00CC6ECE" w:rsidRDefault="005305E7" w:rsidP="004D0A9F">
            <w:pPr>
              <w:pStyle w:val="BodyText"/>
              <w:jc w:val="center"/>
            </w:pPr>
            <w:r w:rsidRPr="00CC6ECE">
              <w:t>250</w:t>
            </w:r>
          </w:p>
        </w:tc>
        <w:tc>
          <w:tcPr>
            <w:tcW w:w="871" w:type="dxa"/>
          </w:tcPr>
          <w:p w:rsidR="005305E7" w:rsidRPr="00CC6ECE" w:rsidRDefault="005305E7" w:rsidP="004D0A9F">
            <w:pPr>
              <w:pStyle w:val="BodyText"/>
              <w:jc w:val="center"/>
            </w:pPr>
            <w:r w:rsidRPr="00CC6ECE">
              <w:t>200</w:t>
            </w:r>
          </w:p>
        </w:tc>
      </w:tr>
      <w:tr w:rsidR="005305E7" w:rsidRPr="00CC6ECE" w:rsidTr="00D64193">
        <w:tc>
          <w:tcPr>
            <w:tcW w:w="2439" w:type="dxa"/>
          </w:tcPr>
          <w:p w:rsidR="005305E7" w:rsidRPr="00CC6ECE" w:rsidRDefault="005305E7" w:rsidP="002376CC">
            <w:pPr>
              <w:pStyle w:val="BodyText"/>
              <w:jc w:val="right"/>
            </w:pPr>
            <w:r w:rsidRPr="00CC6ECE">
              <w:t>Speed (meters/sec)</w:t>
            </w:r>
          </w:p>
        </w:tc>
        <w:tc>
          <w:tcPr>
            <w:tcW w:w="883" w:type="dxa"/>
          </w:tcPr>
          <w:p w:rsidR="005305E7" w:rsidRPr="00CC6ECE" w:rsidRDefault="005305E7" w:rsidP="004D0A9F">
            <w:pPr>
              <w:pStyle w:val="BodyText"/>
              <w:jc w:val="center"/>
            </w:pPr>
            <w:r w:rsidRPr="00CC6ECE">
              <w:t>1</w:t>
            </w:r>
          </w:p>
        </w:tc>
        <w:tc>
          <w:tcPr>
            <w:tcW w:w="883" w:type="dxa"/>
          </w:tcPr>
          <w:p w:rsidR="005305E7" w:rsidRPr="00CC6ECE" w:rsidRDefault="005305E7" w:rsidP="004D0A9F">
            <w:pPr>
              <w:pStyle w:val="BodyText"/>
              <w:jc w:val="center"/>
            </w:pPr>
            <w:r w:rsidRPr="00CC6ECE">
              <w:t>0</w:t>
            </w:r>
          </w:p>
        </w:tc>
        <w:tc>
          <w:tcPr>
            <w:tcW w:w="871" w:type="dxa"/>
          </w:tcPr>
          <w:p w:rsidR="005305E7" w:rsidRPr="00CC6ECE" w:rsidRDefault="005305E7" w:rsidP="004D0A9F">
            <w:pPr>
              <w:pStyle w:val="BodyText"/>
              <w:jc w:val="center"/>
            </w:pPr>
            <w:r w:rsidRPr="00CC6ECE">
              <w:t>3 +-2</w:t>
            </w:r>
          </w:p>
        </w:tc>
      </w:tr>
      <w:tr w:rsidR="005305E7" w:rsidRPr="00CC6ECE" w:rsidTr="00D64193">
        <w:tc>
          <w:tcPr>
            <w:tcW w:w="2439" w:type="dxa"/>
          </w:tcPr>
          <w:p w:rsidR="005305E7" w:rsidRPr="00CC6ECE" w:rsidRDefault="005305E7" w:rsidP="002376CC">
            <w:pPr>
              <w:pStyle w:val="BodyText"/>
              <w:jc w:val="right"/>
            </w:pPr>
            <w:r w:rsidRPr="00CC6ECE">
              <w:t>Flee Predators at (meters)</w:t>
            </w:r>
          </w:p>
        </w:tc>
        <w:tc>
          <w:tcPr>
            <w:tcW w:w="883" w:type="dxa"/>
          </w:tcPr>
          <w:p w:rsidR="005305E7" w:rsidRPr="00CC6ECE" w:rsidRDefault="005305E7" w:rsidP="004D0A9F">
            <w:pPr>
              <w:pStyle w:val="BodyText"/>
              <w:jc w:val="center"/>
            </w:pPr>
            <w:r w:rsidRPr="00CC6ECE">
              <w:t>0</w:t>
            </w:r>
          </w:p>
        </w:tc>
        <w:tc>
          <w:tcPr>
            <w:tcW w:w="883" w:type="dxa"/>
          </w:tcPr>
          <w:p w:rsidR="005305E7" w:rsidRPr="00CC6ECE" w:rsidRDefault="005305E7" w:rsidP="004D0A9F">
            <w:pPr>
              <w:pStyle w:val="BodyText"/>
              <w:jc w:val="center"/>
            </w:pPr>
            <w:r w:rsidRPr="00CC6ECE">
              <w:t>0</w:t>
            </w:r>
          </w:p>
        </w:tc>
        <w:tc>
          <w:tcPr>
            <w:tcW w:w="871" w:type="dxa"/>
          </w:tcPr>
          <w:p w:rsidR="005305E7" w:rsidRPr="00CC6ECE" w:rsidRDefault="005305E7" w:rsidP="004D0A9F">
            <w:pPr>
              <w:pStyle w:val="BodyText"/>
              <w:jc w:val="center"/>
            </w:pPr>
            <w:r w:rsidRPr="00CC6ECE">
              <w:t>10 +-2</w:t>
            </w:r>
          </w:p>
        </w:tc>
      </w:tr>
      <w:tr w:rsidR="005305E7" w:rsidRPr="00CC6ECE" w:rsidTr="00D64193">
        <w:tc>
          <w:tcPr>
            <w:tcW w:w="2439" w:type="dxa"/>
          </w:tcPr>
          <w:p w:rsidR="005305E7" w:rsidRPr="00CC6ECE" w:rsidRDefault="005305E7" w:rsidP="002376CC">
            <w:pPr>
              <w:pStyle w:val="BodyText"/>
              <w:jc w:val="right"/>
            </w:pPr>
            <w:r w:rsidRPr="00CC6ECE">
              <w:t>Attack Prey at (meters)</w:t>
            </w:r>
          </w:p>
        </w:tc>
        <w:tc>
          <w:tcPr>
            <w:tcW w:w="883" w:type="dxa"/>
          </w:tcPr>
          <w:p w:rsidR="005305E7" w:rsidRPr="00CC6ECE" w:rsidRDefault="005305E7" w:rsidP="004D0A9F">
            <w:pPr>
              <w:pStyle w:val="BodyText"/>
              <w:jc w:val="center"/>
            </w:pPr>
            <w:r w:rsidRPr="00CC6ECE">
              <w:t>200</w:t>
            </w:r>
          </w:p>
        </w:tc>
        <w:tc>
          <w:tcPr>
            <w:tcW w:w="883" w:type="dxa"/>
          </w:tcPr>
          <w:p w:rsidR="005305E7" w:rsidRPr="00CC6ECE" w:rsidRDefault="005305E7" w:rsidP="004D0A9F">
            <w:pPr>
              <w:pStyle w:val="BodyText"/>
              <w:jc w:val="center"/>
            </w:pPr>
            <w:r w:rsidRPr="00CC6ECE">
              <w:t>200</w:t>
            </w:r>
          </w:p>
        </w:tc>
        <w:tc>
          <w:tcPr>
            <w:tcW w:w="871" w:type="dxa"/>
          </w:tcPr>
          <w:p w:rsidR="005305E7" w:rsidRPr="00CC6ECE" w:rsidRDefault="005305E7" w:rsidP="004D0A9F">
            <w:pPr>
              <w:pStyle w:val="BodyText"/>
              <w:jc w:val="center"/>
            </w:pPr>
            <w:r w:rsidRPr="00CC6ECE">
              <w:t>200</w:t>
            </w:r>
          </w:p>
        </w:tc>
      </w:tr>
      <w:tr w:rsidR="005305E7" w:rsidRPr="00CC6ECE" w:rsidTr="00D64193">
        <w:tc>
          <w:tcPr>
            <w:tcW w:w="2439" w:type="dxa"/>
          </w:tcPr>
          <w:p w:rsidR="005305E7" w:rsidRPr="00CC6ECE" w:rsidRDefault="005305E7" w:rsidP="002376CC">
            <w:pPr>
              <w:pStyle w:val="BodyText"/>
              <w:jc w:val="right"/>
            </w:pPr>
            <w:r w:rsidRPr="00CC6ECE">
              <w:t>Steps Before Death</w:t>
            </w:r>
          </w:p>
        </w:tc>
        <w:tc>
          <w:tcPr>
            <w:tcW w:w="883" w:type="dxa"/>
          </w:tcPr>
          <w:p w:rsidR="005305E7" w:rsidRPr="00CC6ECE" w:rsidRDefault="005305E7" w:rsidP="004D0A9F">
            <w:pPr>
              <w:pStyle w:val="BodyText"/>
              <w:jc w:val="center"/>
            </w:pPr>
            <w:r w:rsidRPr="00CC6ECE">
              <w:t>1000</w:t>
            </w:r>
          </w:p>
        </w:tc>
        <w:tc>
          <w:tcPr>
            <w:tcW w:w="883" w:type="dxa"/>
          </w:tcPr>
          <w:p w:rsidR="005305E7" w:rsidRPr="00CC6ECE" w:rsidRDefault="005305E7" w:rsidP="004D0A9F">
            <w:pPr>
              <w:pStyle w:val="BodyText"/>
              <w:jc w:val="center"/>
            </w:pPr>
            <w:r w:rsidRPr="00CC6ECE">
              <w:t>100</w:t>
            </w:r>
          </w:p>
        </w:tc>
        <w:tc>
          <w:tcPr>
            <w:tcW w:w="871" w:type="dxa"/>
          </w:tcPr>
          <w:p w:rsidR="005305E7" w:rsidRPr="00CC6ECE" w:rsidRDefault="005305E7" w:rsidP="004D0A9F">
            <w:pPr>
              <w:pStyle w:val="BodyText"/>
              <w:jc w:val="center"/>
            </w:pPr>
            <w:r w:rsidRPr="00CC6ECE">
              <w:t>60 +-20</w:t>
            </w:r>
          </w:p>
        </w:tc>
      </w:tr>
      <w:tr w:rsidR="005305E7" w:rsidRPr="00CC6ECE" w:rsidTr="00D64193">
        <w:tc>
          <w:tcPr>
            <w:tcW w:w="2439" w:type="dxa"/>
          </w:tcPr>
          <w:p w:rsidR="005305E7" w:rsidRPr="00CC6ECE" w:rsidRDefault="005305E7" w:rsidP="002376CC">
            <w:pPr>
              <w:pStyle w:val="BodyText"/>
              <w:jc w:val="right"/>
            </w:pPr>
            <w:r w:rsidRPr="00CC6ECE">
              <w:t>Steps Before Reproduction</w:t>
            </w:r>
          </w:p>
        </w:tc>
        <w:tc>
          <w:tcPr>
            <w:tcW w:w="883" w:type="dxa"/>
          </w:tcPr>
          <w:p w:rsidR="005305E7" w:rsidRPr="00CC6ECE" w:rsidRDefault="005305E7" w:rsidP="004D0A9F">
            <w:pPr>
              <w:pStyle w:val="BodyText"/>
              <w:jc w:val="center"/>
            </w:pPr>
            <w:r w:rsidRPr="00CC6ECE">
              <w:t>1mil</w:t>
            </w:r>
          </w:p>
        </w:tc>
        <w:tc>
          <w:tcPr>
            <w:tcW w:w="883" w:type="dxa"/>
          </w:tcPr>
          <w:p w:rsidR="005305E7" w:rsidRPr="00CC6ECE" w:rsidRDefault="005305E7" w:rsidP="004D0A9F">
            <w:pPr>
              <w:pStyle w:val="BodyText"/>
              <w:jc w:val="center"/>
            </w:pPr>
            <w:r w:rsidRPr="00CC6ECE">
              <w:t>10 +-6</w:t>
            </w:r>
          </w:p>
        </w:tc>
        <w:tc>
          <w:tcPr>
            <w:tcW w:w="871" w:type="dxa"/>
          </w:tcPr>
          <w:p w:rsidR="005305E7" w:rsidRPr="00CC6ECE" w:rsidRDefault="005305E7" w:rsidP="004D0A9F">
            <w:pPr>
              <w:pStyle w:val="BodyText"/>
              <w:jc w:val="center"/>
            </w:pPr>
            <w:r w:rsidRPr="00CC6ECE">
              <w:t>25 +-4</w:t>
            </w:r>
          </w:p>
        </w:tc>
      </w:tr>
      <w:tr w:rsidR="005305E7" w:rsidRPr="00CC6ECE" w:rsidTr="00D64193">
        <w:tc>
          <w:tcPr>
            <w:tcW w:w="2439" w:type="dxa"/>
          </w:tcPr>
          <w:p w:rsidR="005305E7" w:rsidRPr="00CC6ECE" w:rsidRDefault="005305E7" w:rsidP="002376CC">
            <w:pPr>
              <w:pStyle w:val="BodyText"/>
              <w:jc w:val="right"/>
            </w:pPr>
            <w:r w:rsidRPr="00CC6ECE">
              <w:t>Steps Before Starvation</w:t>
            </w:r>
          </w:p>
        </w:tc>
        <w:tc>
          <w:tcPr>
            <w:tcW w:w="883" w:type="dxa"/>
          </w:tcPr>
          <w:p w:rsidR="005305E7" w:rsidRPr="00CC6ECE" w:rsidRDefault="005305E7" w:rsidP="004D0A9F">
            <w:pPr>
              <w:pStyle w:val="BodyText"/>
              <w:jc w:val="center"/>
            </w:pPr>
            <w:r w:rsidRPr="00CC6ECE">
              <w:t>25 +-10</w:t>
            </w:r>
          </w:p>
        </w:tc>
        <w:tc>
          <w:tcPr>
            <w:tcW w:w="883" w:type="dxa"/>
          </w:tcPr>
          <w:p w:rsidR="005305E7" w:rsidRPr="00CC6ECE" w:rsidRDefault="005305E7" w:rsidP="004D0A9F">
            <w:pPr>
              <w:pStyle w:val="BodyText"/>
              <w:jc w:val="center"/>
            </w:pPr>
            <w:r w:rsidRPr="00CC6ECE">
              <w:t>100</w:t>
            </w:r>
          </w:p>
        </w:tc>
        <w:tc>
          <w:tcPr>
            <w:tcW w:w="871" w:type="dxa"/>
          </w:tcPr>
          <w:p w:rsidR="005305E7" w:rsidRPr="00CC6ECE" w:rsidRDefault="005305E7" w:rsidP="004D0A9F">
            <w:pPr>
              <w:pStyle w:val="BodyText"/>
              <w:jc w:val="center"/>
            </w:pPr>
            <w:r w:rsidRPr="00CC6ECE">
              <w:t>20 +-3</w:t>
            </w:r>
          </w:p>
        </w:tc>
      </w:tr>
      <w:tr w:rsidR="005305E7" w:rsidRPr="00CC6ECE" w:rsidTr="00D64193">
        <w:tc>
          <w:tcPr>
            <w:tcW w:w="2439" w:type="dxa"/>
          </w:tcPr>
          <w:p w:rsidR="005305E7" w:rsidRPr="00CC6ECE" w:rsidRDefault="005305E7" w:rsidP="002376CC">
            <w:pPr>
              <w:pStyle w:val="BodyText"/>
              <w:jc w:val="right"/>
            </w:pPr>
            <w:r w:rsidRPr="00CC6ECE">
              <w:t>Prey</w:t>
            </w:r>
          </w:p>
        </w:tc>
        <w:tc>
          <w:tcPr>
            <w:tcW w:w="883" w:type="dxa"/>
          </w:tcPr>
          <w:p w:rsidR="005305E7" w:rsidRPr="00CC6ECE" w:rsidRDefault="005305E7" w:rsidP="004D0A9F">
            <w:pPr>
              <w:pStyle w:val="BodyText"/>
              <w:jc w:val="center"/>
            </w:pPr>
            <w:r w:rsidRPr="00CC6ECE">
              <w:t>Rabbit</w:t>
            </w:r>
          </w:p>
        </w:tc>
        <w:tc>
          <w:tcPr>
            <w:tcW w:w="883" w:type="dxa"/>
          </w:tcPr>
          <w:p w:rsidR="005305E7" w:rsidRPr="00CC6ECE" w:rsidRDefault="005305E7" w:rsidP="004D0A9F">
            <w:pPr>
              <w:pStyle w:val="BodyText"/>
              <w:jc w:val="center"/>
            </w:pPr>
          </w:p>
        </w:tc>
        <w:tc>
          <w:tcPr>
            <w:tcW w:w="871" w:type="dxa"/>
          </w:tcPr>
          <w:p w:rsidR="005305E7" w:rsidRPr="00CC6ECE" w:rsidRDefault="005305E7" w:rsidP="004D0A9F">
            <w:pPr>
              <w:pStyle w:val="BodyText"/>
              <w:jc w:val="center"/>
            </w:pPr>
            <w:r w:rsidRPr="00CC6ECE">
              <w:t>Plant</w:t>
            </w:r>
          </w:p>
        </w:tc>
      </w:tr>
    </w:tbl>
    <w:p w:rsidR="005305E7" w:rsidRPr="00E738EB" w:rsidRDefault="005305E7" w:rsidP="005305E7">
      <w:pPr>
        <w:pStyle w:val="BodyText"/>
        <w:jc w:val="center"/>
      </w:pPr>
      <w:proofErr w:type="gramStart"/>
      <w:r w:rsidRPr="00CC6ECE">
        <w:t>Table 1.</w:t>
      </w:r>
      <w:proofErr w:type="gramEnd"/>
      <w:r w:rsidRPr="00CC6ECE">
        <w:t xml:space="preserve"> Definitions of three species from one plug-in</w:t>
      </w:r>
    </w:p>
    <w:p w:rsidR="00377469" w:rsidRDefault="00377469" w:rsidP="003923CF">
      <w:pPr>
        <w:pStyle w:val="BodyText"/>
      </w:pPr>
    </w:p>
    <w:p w:rsidR="003923CF" w:rsidRDefault="008C2292" w:rsidP="003923CF">
      <w:pPr>
        <w:pStyle w:val="BodyText"/>
      </w:pPr>
      <w:r>
        <w:tab/>
      </w:r>
      <w:r w:rsidR="00377469">
        <w:t xml:space="preserve">Figure </w:t>
      </w:r>
      <w:proofErr w:type="gramStart"/>
      <w:r w:rsidR="00377469">
        <w:t>6</w:t>
      </w:r>
      <w:proofErr w:type="gramEnd"/>
      <w:r w:rsidR="00377469">
        <w:t xml:space="preserve"> shows that the user has created three species (foxes, rabbits, and plants).  T</w:t>
      </w:r>
      <w:r w:rsidR="00377469" w:rsidRPr="00AA02E1">
        <w:t xml:space="preserve">he white rabbits </w:t>
      </w:r>
      <w:r w:rsidR="00377469">
        <w:t xml:space="preserve">are </w:t>
      </w:r>
      <w:r w:rsidR="00377469" w:rsidRPr="00AA02E1">
        <w:t>moving towards and eating the green plants.  The red foxes are coming from the bottom right to eat the rabbits and have surrounded some rabbits in the center.</w:t>
      </w:r>
      <w:r w:rsidR="00377469">
        <w:t xml:space="preserve">  </w:t>
      </w:r>
      <w:r w:rsidR="003923CF" w:rsidRPr="00E738EB">
        <w:t>The only limit to defining more species is computer resources</w:t>
      </w:r>
      <w:r w:rsidR="0061691E">
        <w:t>.  A</w:t>
      </w:r>
      <w:r w:rsidR="003923CF" w:rsidRPr="00E738EB">
        <w:t xml:space="preserve">n entire ecosystem could be defined by this single model plug-in.  This is a system of systems, but it is not an evolutionary </w:t>
      </w:r>
      <w:r w:rsidR="0061691E">
        <w:t>one.  What if a bird needed</w:t>
      </w:r>
      <w:r w:rsidR="003923CF" w:rsidRPr="00E738EB">
        <w:t xml:space="preserve"> to be added?  That could not be done with the currently defined plug-in, because the third </w:t>
      </w:r>
      <w:r w:rsidR="003923CF" w:rsidRPr="00E738EB">
        <w:lastRenderedPageBreak/>
        <w:t xml:space="preserve">dimension introduced in flight is not currently defined as an attribute.  It would be nearly impossible to add all possible characteristics of </w:t>
      </w:r>
      <w:r w:rsidR="0061691E">
        <w:t>every species in a single plug-in</w:t>
      </w:r>
      <w:r w:rsidR="003923CF" w:rsidRPr="00E738EB">
        <w:t xml:space="preserve">.  If such a plug-in </w:t>
      </w:r>
      <w:r w:rsidR="003923CF">
        <w:t>were</w:t>
      </w:r>
      <w:r w:rsidR="003923CF" w:rsidRPr="00E738EB">
        <w:t xml:space="preserve"> created, it would be </w:t>
      </w:r>
      <w:r w:rsidR="0061691E">
        <w:t>unusable</w:t>
      </w:r>
      <w:r w:rsidR="003923CF" w:rsidRPr="00E738EB">
        <w:t>.  This plug-in can create a system of systems, but the system of systems cannot evolve.</w:t>
      </w:r>
    </w:p>
    <w:p w:rsidR="00BB7F89" w:rsidRPr="00CC6ECE" w:rsidRDefault="00BB7F89" w:rsidP="00D56007">
      <w:pPr>
        <w:pStyle w:val="BodyText"/>
      </w:pPr>
    </w:p>
    <w:p w:rsidR="00BB7F89" w:rsidRPr="00CC6ECE" w:rsidRDefault="00BB7F89" w:rsidP="00D56007">
      <w:pPr>
        <w:pStyle w:val="BodyText"/>
      </w:pPr>
      <w:r w:rsidRPr="00CC6ECE">
        <w:rPr>
          <w:noProof/>
        </w:rPr>
        <w:drawing>
          <wp:inline distT="0" distB="0" distL="0" distR="0">
            <wp:extent cx="3076575" cy="1971675"/>
            <wp:effectExtent l="19050" t="0" r="9525"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srcRect/>
                    <a:stretch>
                      <a:fillRect/>
                    </a:stretch>
                  </pic:blipFill>
                  <pic:spPr bwMode="auto">
                    <a:xfrm>
                      <a:off x="0" y="0"/>
                      <a:ext cx="3076575" cy="1971675"/>
                    </a:xfrm>
                    <a:prstGeom prst="rect">
                      <a:avLst/>
                    </a:prstGeom>
                    <a:noFill/>
                    <a:ln w="9525">
                      <a:noFill/>
                      <a:miter lim="800000"/>
                      <a:headEnd/>
                      <a:tailEnd/>
                    </a:ln>
                  </pic:spPr>
                </pic:pic>
              </a:graphicData>
            </a:graphic>
          </wp:inline>
        </w:drawing>
      </w:r>
    </w:p>
    <w:p w:rsidR="004B0BA1" w:rsidRPr="00A86322" w:rsidRDefault="00AA02E1" w:rsidP="004B0BA1">
      <w:pPr>
        <w:pStyle w:val="BodyText"/>
        <w:jc w:val="center"/>
      </w:pPr>
      <w:proofErr w:type="gramStart"/>
      <w:r w:rsidRPr="00A86322">
        <w:t>Figure 6</w:t>
      </w:r>
      <w:r w:rsidR="004B0BA1" w:rsidRPr="00A86322">
        <w:t>.</w:t>
      </w:r>
      <w:proofErr w:type="gramEnd"/>
      <w:r w:rsidR="004B0BA1" w:rsidRPr="00A86322">
        <w:t xml:space="preserve"> Multiple species defined by a single plug-in</w:t>
      </w:r>
    </w:p>
    <w:p w:rsidR="00AA02E1" w:rsidRPr="00A86322" w:rsidRDefault="00AA02E1" w:rsidP="00D56007">
      <w:pPr>
        <w:pStyle w:val="BodyText"/>
      </w:pPr>
    </w:p>
    <w:p w:rsidR="00D56007" w:rsidRPr="00A86322" w:rsidRDefault="0053083D" w:rsidP="00D56007">
      <w:pPr>
        <w:pStyle w:val="Heading2"/>
      </w:pPr>
      <w:r w:rsidRPr="00A86322">
        <w:t xml:space="preserve">Predator/Prey:  </w:t>
      </w:r>
      <w:r w:rsidR="00D56007" w:rsidRPr="00A86322">
        <w:t>Evolutionary System of Systems</w:t>
      </w:r>
    </w:p>
    <w:p w:rsidR="004B7CB3" w:rsidRDefault="004B7CB3" w:rsidP="004B7CB3">
      <w:pPr>
        <w:pStyle w:val="BodyText"/>
      </w:pPr>
    </w:p>
    <w:p w:rsidR="004B7CB3" w:rsidRDefault="0045756D" w:rsidP="00D56007">
      <w:pPr>
        <w:pStyle w:val="Heading3"/>
      </w:pPr>
      <w:r>
        <w:t>Purpose</w:t>
      </w:r>
    </w:p>
    <w:p w:rsidR="00FC4434" w:rsidRDefault="004B0BA1" w:rsidP="00D56007">
      <w:pPr>
        <w:pStyle w:val="BodyText"/>
      </w:pPr>
      <w:r w:rsidRPr="00A86322">
        <w:tab/>
      </w:r>
      <w:r w:rsidR="00D56007" w:rsidRPr="00A86322">
        <w:t xml:space="preserve">This example describes how to make a system of systems project that is capable of evolving.  </w:t>
      </w:r>
      <w:r w:rsidR="00264920">
        <w:t xml:space="preserve">First, interface layers </w:t>
      </w:r>
      <w:r w:rsidR="00377469">
        <w:t>are</w:t>
      </w:r>
      <w:r w:rsidR="00264920">
        <w:t xml:space="preserve"> defined </w:t>
      </w:r>
      <w:r w:rsidR="00377469">
        <w:t xml:space="preserve">in the form of shared libraries </w:t>
      </w:r>
      <w:r w:rsidR="00264920">
        <w:t xml:space="preserve">for geographic, environmental, </w:t>
      </w:r>
      <w:r w:rsidR="00377469">
        <w:t xml:space="preserve">and interspecies interactions.  </w:t>
      </w:r>
      <w:r w:rsidR="00D56007" w:rsidRPr="00A86322">
        <w:t xml:space="preserve">These basic </w:t>
      </w:r>
      <w:r w:rsidR="00264920">
        <w:t>interface layers</w:t>
      </w:r>
      <w:r w:rsidR="00D56007" w:rsidRPr="00A86322">
        <w:t xml:space="preserve"> do not have to be defined perfectly</w:t>
      </w:r>
      <w:r w:rsidR="0001183A" w:rsidRPr="00A86322">
        <w:t xml:space="preserve"> up front, since they can be swapped out in the future</w:t>
      </w:r>
      <w:r w:rsidR="00AD3EE5" w:rsidRPr="00A86322">
        <w:t xml:space="preserve">.  </w:t>
      </w:r>
      <w:r w:rsidR="00264920">
        <w:t>Interface</w:t>
      </w:r>
      <w:r w:rsidR="0061691E">
        <w:t xml:space="preserve"> layer</w:t>
      </w:r>
      <w:r w:rsidR="00264920">
        <w:t xml:space="preserve">s </w:t>
      </w:r>
      <w:r w:rsidR="00AD3EE5" w:rsidRPr="00A86322">
        <w:t xml:space="preserve">should be defined </w:t>
      </w:r>
      <w:r w:rsidR="003B6224" w:rsidRPr="00A86322">
        <w:t>at the basic level</w:t>
      </w:r>
      <w:r w:rsidR="00AD3EE5" w:rsidRPr="00A86322">
        <w:t xml:space="preserve"> with the goal of allowing other agents to interact with them.  </w:t>
      </w:r>
      <w:r w:rsidR="00D56007" w:rsidRPr="00A86322">
        <w:t xml:space="preserve">For example, </w:t>
      </w:r>
      <w:r w:rsidR="0061691E">
        <w:t>the</w:t>
      </w:r>
      <w:r w:rsidR="00D56007" w:rsidRPr="00A86322">
        <w:t xml:space="preserve"> water body</w:t>
      </w:r>
      <w:r w:rsidR="0061691E">
        <w:t xml:space="preserve"> interface</w:t>
      </w:r>
      <w:r w:rsidR="00D56007" w:rsidRPr="00A86322">
        <w:t xml:space="preserve"> include</w:t>
      </w:r>
      <w:r w:rsidR="0061691E">
        <w:t>s</w:t>
      </w:r>
      <w:r w:rsidR="00D56007" w:rsidRPr="00A86322">
        <w:t xml:space="preserve"> </w:t>
      </w:r>
      <w:r w:rsidR="00264920">
        <w:t>a way to get the closest water position, indicate if a position is inside of the water body, and provide the depth at a specific position in the water body.</w:t>
      </w:r>
      <w:r w:rsidR="00D56007" w:rsidRPr="00A86322">
        <w:t xml:space="preserve">  </w:t>
      </w:r>
      <w:r w:rsidR="0001183A" w:rsidRPr="00A86322">
        <w:t xml:space="preserve">If a new </w:t>
      </w:r>
      <w:r w:rsidR="00264920">
        <w:t>interaction</w:t>
      </w:r>
      <w:r w:rsidR="0001183A" w:rsidRPr="00A86322">
        <w:t xml:space="preserve"> is needed</w:t>
      </w:r>
      <w:r w:rsidR="0061691E">
        <w:t>,</w:t>
      </w:r>
      <w:r w:rsidR="0001183A" w:rsidRPr="00A86322">
        <w:t xml:space="preserve"> such as </w:t>
      </w:r>
      <w:r w:rsidR="00264920">
        <w:t>identifying the water</w:t>
      </w:r>
      <w:r w:rsidR="00377469">
        <w:t xml:space="preserve">’s </w:t>
      </w:r>
      <w:proofErr w:type="gramStart"/>
      <w:r w:rsidR="00377469">
        <w:t>flow</w:t>
      </w:r>
      <w:r w:rsidR="00264920">
        <w:t xml:space="preserve"> speed</w:t>
      </w:r>
      <w:proofErr w:type="gramEnd"/>
      <w:r w:rsidR="00264920">
        <w:t xml:space="preserve">, </w:t>
      </w:r>
      <w:r w:rsidR="0001183A" w:rsidRPr="00A86322">
        <w:t>t</w:t>
      </w:r>
      <w:r w:rsidR="00D56007" w:rsidRPr="00A86322">
        <w:t>hat capability can be added into the primitive library at a later point</w:t>
      </w:r>
      <w:r w:rsidR="0001183A" w:rsidRPr="00A86322">
        <w:t>.  An alternative would be for</w:t>
      </w:r>
      <w:r w:rsidR="00D56007" w:rsidRPr="00A86322">
        <w:t xml:space="preserve"> a new </w:t>
      </w:r>
      <w:r w:rsidR="00264920">
        <w:t>interface</w:t>
      </w:r>
      <w:r w:rsidR="00D56007" w:rsidRPr="00A86322">
        <w:t xml:space="preserve"> </w:t>
      </w:r>
      <w:r w:rsidR="0001183A" w:rsidRPr="00A86322">
        <w:t>to</w:t>
      </w:r>
      <w:r w:rsidR="00D56007" w:rsidRPr="00A86322">
        <w:t xml:space="preserve"> extend the primitive </w:t>
      </w:r>
      <w:r w:rsidR="00264920">
        <w:t>interface</w:t>
      </w:r>
      <w:r w:rsidR="00D56007" w:rsidRPr="00A86322">
        <w:t xml:space="preserve"> </w:t>
      </w:r>
      <w:r w:rsidR="0001183A" w:rsidRPr="00A86322">
        <w:t>and define such a characteristic for others to interact with</w:t>
      </w:r>
      <w:r w:rsidR="00D56007" w:rsidRPr="00A86322">
        <w:t>.</w:t>
      </w:r>
      <w:r w:rsidR="003B6224" w:rsidRPr="00A86322">
        <w:t xml:space="preserve">  It is very important that these definitions exist outside of the framework</w:t>
      </w:r>
      <w:r w:rsidR="0061691E">
        <w:t xml:space="preserve">, so </w:t>
      </w:r>
      <w:r w:rsidR="003B6224" w:rsidRPr="00A86322">
        <w:t>they can be updated, removed, or replaced</w:t>
      </w:r>
      <w:r w:rsidR="0061691E">
        <w:t xml:space="preserve"> as desired</w:t>
      </w:r>
      <w:r w:rsidR="003B6224" w:rsidRPr="00A86322">
        <w:t>.</w:t>
      </w:r>
    </w:p>
    <w:p w:rsidR="004B7CB3" w:rsidRDefault="004B7CB3" w:rsidP="004B7CB3">
      <w:pPr>
        <w:pStyle w:val="BodyText"/>
      </w:pPr>
    </w:p>
    <w:p w:rsidR="004B7CB3" w:rsidRPr="004B7CB3" w:rsidRDefault="004B7CB3" w:rsidP="004B7CB3">
      <w:pPr>
        <w:pStyle w:val="Heading3"/>
      </w:pPr>
      <w:r>
        <w:t>Model Plug-ins</w:t>
      </w:r>
    </w:p>
    <w:p w:rsidR="00FC4434" w:rsidRDefault="00BD5BFC" w:rsidP="00D56007">
      <w:pPr>
        <w:pStyle w:val="BodyText"/>
      </w:pPr>
      <w:r w:rsidRPr="00A86322">
        <w:tab/>
      </w:r>
      <w:r w:rsidR="0045756D">
        <w:t>N</w:t>
      </w:r>
      <w:r w:rsidR="004B7CB3">
        <w:t>ext</w:t>
      </w:r>
      <w:r w:rsidR="0045756D">
        <w:t>, we</w:t>
      </w:r>
      <w:r w:rsidR="004B7CB3">
        <w:t xml:space="preserve"> demonstrate the addition of four model plug-ins using our OSM framework</w:t>
      </w:r>
      <w:r w:rsidR="00C725EB" w:rsidRPr="00A86322">
        <w:t xml:space="preserve">.  </w:t>
      </w:r>
      <w:r w:rsidR="002F4D32" w:rsidRPr="00A86322">
        <w:t xml:space="preserve">The </w:t>
      </w:r>
      <w:r w:rsidR="00C725EB" w:rsidRPr="00A86322">
        <w:t>Land</w:t>
      </w:r>
      <w:r w:rsidRPr="00A86322">
        <w:t xml:space="preserve"> Animal</w:t>
      </w:r>
      <w:r w:rsidR="002F4D32" w:rsidRPr="00A86322">
        <w:t xml:space="preserve"> plug-in</w:t>
      </w:r>
      <w:r w:rsidRPr="00A86322">
        <w:t xml:space="preserve"> has the same characteristics as that of the simple system of systems plug-in defined in Table 1.  Water Drinker is </w:t>
      </w:r>
      <w:r w:rsidR="00377469">
        <w:t>nearly identical to</w:t>
      </w:r>
      <w:r w:rsidRPr="00A86322">
        <w:t xml:space="preserve"> Land Animal, with </w:t>
      </w:r>
      <w:r w:rsidR="00377469">
        <w:t xml:space="preserve">the </w:t>
      </w:r>
      <w:proofErr w:type="spellStart"/>
      <w:r w:rsidR="00377469">
        <w:t>execption</w:t>
      </w:r>
      <w:proofErr w:type="spellEnd"/>
      <w:r w:rsidR="00377469">
        <w:t xml:space="preserve"> of </w:t>
      </w:r>
      <w:r w:rsidRPr="00A86322">
        <w:t>a few characteristics that dramatically change the species’ behavior</w:t>
      </w:r>
      <w:r w:rsidR="00880B48">
        <w:t xml:space="preserve"> (Table 2)</w:t>
      </w:r>
      <w:r w:rsidRPr="00A86322">
        <w:t xml:space="preserve">.  </w:t>
      </w:r>
    </w:p>
    <w:p w:rsidR="0061691E" w:rsidRPr="00A86322" w:rsidRDefault="0061691E" w:rsidP="00D56007">
      <w:pPr>
        <w:pStyle w:val="BodyText"/>
      </w:pPr>
    </w:p>
    <w:tbl>
      <w:tblPr>
        <w:tblStyle w:val="TableGrid"/>
        <w:tblW w:w="0" w:type="auto"/>
        <w:jc w:val="center"/>
        <w:tblLook w:val="04A0"/>
      </w:tblPr>
      <w:tblGrid>
        <w:gridCol w:w="2439"/>
        <w:gridCol w:w="953"/>
        <w:gridCol w:w="900"/>
      </w:tblGrid>
      <w:tr w:rsidR="00177567" w:rsidRPr="00CC6ECE" w:rsidTr="002F4D32">
        <w:trPr>
          <w:jc w:val="center"/>
        </w:trPr>
        <w:tc>
          <w:tcPr>
            <w:tcW w:w="2439" w:type="dxa"/>
          </w:tcPr>
          <w:p w:rsidR="00177567" w:rsidRPr="008A29AF" w:rsidRDefault="00177567" w:rsidP="00D64193">
            <w:pPr>
              <w:pStyle w:val="BodyText"/>
              <w:jc w:val="right"/>
              <w:rPr>
                <w:color w:val="808080" w:themeColor="background1" w:themeShade="80"/>
              </w:rPr>
            </w:pPr>
            <w:r w:rsidRPr="008A29AF">
              <w:rPr>
                <w:color w:val="808080" w:themeColor="background1" w:themeShade="80"/>
              </w:rPr>
              <w:lastRenderedPageBreak/>
              <w:t>Species ID</w:t>
            </w:r>
          </w:p>
        </w:tc>
        <w:tc>
          <w:tcPr>
            <w:tcW w:w="953" w:type="dxa"/>
          </w:tcPr>
          <w:p w:rsidR="00177567" w:rsidRPr="00CC6ECE" w:rsidRDefault="00177567" w:rsidP="00D64193">
            <w:pPr>
              <w:pStyle w:val="BodyText"/>
              <w:jc w:val="center"/>
            </w:pPr>
            <w:r w:rsidRPr="00CC6ECE">
              <w:t>Fox</w:t>
            </w:r>
          </w:p>
        </w:tc>
        <w:tc>
          <w:tcPr>
            <w:tcW w:w="900" w:type="dxa"/>
          </w:tcPr>
          <w:p w:rsidR="00177567" w:rsidRPr="00CC6ECE" w:rsidRDefault="00177567" w:rsidP="00D64193">
            <w:pPr>
              <w:pStyle w:val="BodyText"/>
              <w:jc w:val="center"/>
            </w:pPr>
            <w:r>
              <w:t>Rabbit</w:t>
            </w:r>
          </w:p>
        </w:tc>
      </w:tr>
      <w:tr w:rsidR="00177567" w:rsidRPr="00CC6ECE" w:rsidTr="002F4D32">
        <w:trPr>
          <w:jc w:val="center"/>
        </w:trPr>
        <w:tc>
          <w:tcPr>
            <w:tcW w:w="2439" w:type="dxa"/>
          </w:tcPr>
          <w:p w:rsidR="00177567" w:rsidRPr="008A29AF" w:rsidRDefault="00177567" w:rsidP="00D64193">
            <w:pPr>
              <w:pStyle w:val="BodyText"/>
              <w:jc w:val="right"/>
              <w:rPr>
                <w:color w:val="808080" w:themeColor="background1" w:themeShade="80"/>
              </w:rPr>
            </w:pPr>
            <w:r w:rsidRPr="008A29AF">
              <w:rPr>
                <w:color w:val="808080" w:themeColor="background1" w:themeShade="80"/>
              </w:rPr>
              <w:t>Color</w:t>
            </w:r>
          </w:p>
        </w:tc>
        <w:tc>
          <w:tcPr>
            <w:tcW w:w="953" w:type="dxa"/>
          </w:tcPr>
          <w:p w:rsidR="00177567" w:rsidRPr="00CC6ECE" w:rsidRDefault="00177567" w:rsidP="00D64193">
            <w:pPr>
              <w:pStyle w:val="BodyText"/>
              <w:jc w:val="center"/>
            </w:pPr>
            <w:r w:rsidRPr="00CC6ECE">
              <w:t>Red</w:t>
            </w:r>
          </w:p>
        </w:tc>
        <w:tc>
          <w:tcPr>
            <w:tcW w:w="900" w:type="dxa"/>
          </w:tcPr>
          <w:p w:rsidR="00177567" w:rsidRPr="00CC6ECE" w:rsidRDefault="00177567" w:rsidP="00D64193">
            <w:pPr>
              <w:pStyle w:val="BodyText"/>
              <w:jc w:val="center"/>
            </w:pPr>
            <w:r>
              <w:t>White</w:t>
            </w:r>
          </w:p>
        </w:tc>
      </w:tr>
      <w:tr w:rsidR="00177567" w:rsidRPr="00CC6ECE" w:rsidTr="002F4D32">
        <w:trPr>
          <w:jc w:val="center"/>
        </w:trPr>
        <w:tc>
          <w:tcPr>
            <w:tcW w:w="2439" w:type="dxa"/>
          </w:tcPr>
          <w:p w:rsidR="00177567" w:rsidRPr="008A29AF" w:rsidRDefault="00177567" w:rsidP="00D64193">
            <w:pPr>
              <w:pStyle w:val="BodyText"/>
              <w:jc w:val="right"/>
              <w:rPr>
                <w:color w:val="808080" w:themeColor="background1" w:themeShade="80"/>
              </w:rPr>
            </w:pPr>
            <w:r w:rsidRPr="008A29AF">
              <w:rPr>
                <w:color w:val="808080" w:themeColor="background1" w:themeShade="80"/>
              </w:rPr>
              <w:t>Latitude</w:t>
            </w:r>
          </w:p>
        </w:tc>
        <w:tc>
          <w:tcPr>
            <w:tcW w:w="953" w:type="dxa"/>
          </w:tcPr>
          <w:p w:rsidR="00177567" w:rsidRPr="00CC6ECE" w:rsidRDefault="008A29AF" w:rsidP="00D64193">
            <w:pPr>
              <w:pStyle w:val="BodyText"/>
              <w:jc w:val="center"/>
            </w:pPr>
            <w:r w:rsidRPr="008A29AF">
              <w:t>38.43</w:t>
            </w:r>
            <w:r>
              <w:t>8</w:t>
            </w:r>
          </w:p>
        </w:tc>
        <w:tc>
          <w:tcPr>
            <w:tcW w:w="900" w:type="dxa"/>
          </w:tcPr>
          <w:p w:rsidR="00177567" w:rsidRPr="00CC6ECE" w:rsidRDefault="008A29AF" w:rsidP="00D64193">
            <w:pPr>
              <w:pStyle w:val="BodyText"/>
              <w:jc w:val="center"/>
            </w:pPr>
            <w:r w:rsidRPr="008A29AF">
              <w:t>38.438</w:t>
            </w:r>
          </w:p>
        </w:tc>
      </w:tr>
      <w:tr w:rsidR="00177567" w:rsidRPr="00CC6ECE" w:rsidTr="002F4D32">
        <w:trPr>
          <w:jc w:val="center"/>
        </w:trPr>
        <w:tc>
          <w:tcPr>
            <w:tcW w:w="2439" w:type="dxa"/>
          </w:tcPr>
          <w:p w:rsidR="00177567" w:rsidRPr="008A29AF" w:rsidRDefault="00177567" w:rsidP="00D64193">
            <w:pPr>
              <w:pStyle w:val="BodyText"/>
              <w:jc w:val="right"/>
              <w:rPr>
                <w:color w:val="808080" w:themeColor="background1" w:themeShade="80"/>
              </w:rPr>
            </w:pPr>
            <w:r w:rsidRPr="008A29AF">
              <w:rPr>
                <w:color w:val="808080" w:themeColor="background1" w:themeShade="80"/>
              </w:rPr>
              <w:t>Longitude</w:t>
            </w:r>
          </w:p>
        </w:tc>
        <w:tc>
          <w:tcPr>
            <w:tcW w:w="953" w:type="dxa"/>
          </w:tcPr>
          <w:p w:rsidR="00177567" w:rsidRPr="00CC6ECE" w:rsidRDefault="008A29AF" w:rsidP="008A29AF">
            <w:pPr>
              <w:pStyle w:val="BodyText"/>
              <w:jc w:val="center"/>
            </w:pPr>
            <w:r w:rsidRPr="008A29AF">
              <w:t>-77.1</w:t>
            </w:r>
            <w:r>
              <w:t>65</w:t>
            </w:r>
          </w:p>
        </w:tc>
        <w:tc>
          <w:tcPr>
            <w:tcW w:w="900" w:type="dxa"/>
          </w:tcPr>
          <w:p w:rsidR="00177567" w:rsidRPr="00CC6ECE" w:rsidRDefault="008A29AF" w:rsidP="00D64193">
            <w:pPr>
              <w:pStyle w:val="BodyText"/>
              <w:jc w:val="center"/>
            </w:pPr>
            <w:r w:rsidRPr="008A29AF">
              <w:t>-77.183</w:t>
            </w:r>
          </w:p>
        </w:tc>
      </w:tr>
      <w:tr w:rsidR="00177567" w:rsidRPr="00CC6ECE" w:rsidTr="002F4D32">
        <w:trPr>
          <w:jc w:val="center"/>
        </w:trPr>
        <w:tc>
          <w:tcPr>
            <w:tcW w:w="2439" w:type="dxa"/>
          </w:tcPr>
          <w:p w:rsidR="00177567" w:rsidRPr="008A29AF" w:rsidRDefault="00177567" w:rsidP="00D64193">
            <w:pPr>
              <w:pStyle w:val="BodyText"/>
              <w:jc w:val="right"/>
              <w:rPr>
                <w:color w:val="808080" w:themeColor="background1" w:themeShade="80"/>
              </w:rPr>
            </w:pPr>
            <w:r w:rsidRPr="008A29AF">
              <w:rPr>
                <w:color w:val="808080" w:themeColor="background1" w:themeShade="80"/>
              </w:rPr>
              <w:t>Variance (meters)</w:t>
            </w:r>
          </w:p>
        </w:tc>
        <w:tc>
          <w:tcPr>
            <w:tcW w:w="953" w:type="dxa"/>
          </w:tcPr>
          <w:p w:rsidR="00177567" w:rsidRPr="00CC6ECE" w:rsidRDefault="008A29AF" w:rsidP="00D64193">
            <w:pPr>
              <w:pStyle w:val="BodyText"/>
              <w:jc w:val="center"/>
            </w:pPr>
            <w:r w:rsidRPr="008A29AF">
              <w:t>10</w:t>
            </w:r>
          </w:p>
        </w:tc>
        <w:tc>
          <w:tcPr>
            <w:tcW w:w="900" w:type="dxa"/>
          </w:tcPr>
          <w:p w:rsidR="00177567" w:rsidRPr="00CC6ECE" w:rsidRDefault="008A29AF" w:rsidP="00D64193">
            <w:pPr>
              <w:pStyle w:val="BodyText"/>
              <w:jc w:val="center"/>
            </w:pPr>
            <w:r w:rsidRPr="008A29AF">
              <w:t>10</w:t>
            </w:r>
            <w:r>
              <w:t xml:space="preserve"> +-5</w:t>
            </w:r>
          </w:p>
        </w:tc>
      </w:tr>
      <w:tr w:rsidR="00177567" w:rsidRPr="00CC6ECE" w:rsidTr="002F4D32">
        <w:trPr>
          <w:jc w:val="center"/>
        </w:trPr>
        <w:tc>
          <w:tcPr>
            <w:tcW w:w="2439" w:type="dxa"/>
          </w:tcPr>
          <w:p w:rsidR="00177567" w:rsidRPr="008A29AF" w:rsidRDefault="00177567" w:rsidP="00D64193">
            <w:pPr>
              <w:pStyle w:val="BodyText"/>
              <w:jc w:val="right"/>
              <w:rPr>
                <w:color w:val="808080" w:themeColor="background1" w:themeShade="80"/>
              </w:rPr>
            </w:pPr>
            <w:r w:rsidRPr="008A29AF">
              <w:rPr>
                <w:color w:val="808080" w:themeColor="background1" w:themeShade="80"/>
              </w:rPr>
              <w:t>Starting Population</w:t>
            </w:r>
          </w:p>
        </w:tc>
        <w:tc>
          <w:tcPr>
            <w:tcW w:w="953" w:type="dxa"/>
          </w:tcPr>
          <w:p w:rsidR="00177567" w:rsidRPr="00CC6ECE" w:rsidRDefault="008A29AF" w:rsidP="00D64193">
            <w:pPr>
              <w:pStyle w:val="BodyText"/>
              <w:jc w:val="center"/>
            </w:pPr>
            <w:r>
              <w:t>20</w:t>
            </w:r>
          </w:p>
        </w:tc>
        <w:tc>
          <w:tcPr>
            <w:tcW w:w="900" w:type="dxa"/>
          </w:tcPr>
          <w:p w:rsidR="00177567" w:rsidRPr="00CC6ECE" w:rsidRDefault="002F4D32" w:rsidP="00D64193">
            <w:pPr>
              <w:pStyle w:val="BodyText"/>
              <w:jc w:val="center"/>
            </w:pPr>
            <w:r>
              <w:t>50</w:t>
            </w:r>
          </w:p>
        </w:tc>
      </w:tr>
      <w:tr w:rsidR="00177567" w:rsidRPr="00CC6ECE" w:rsidTr="002F4D32">
        <w:trPr>
          <w:jc w:val="center"/>
        </w:trPr>
        <w:tc>
          <w:tcPr>
            <w:tcW w:w="2439" w:type="dxa"/>
          </w:tcPr>
          <w:p w:rsidR="00177567" w:rsidRPr="008A29AF" w:rsidRDefault="00177567" w:rsidP="00D64193">
            <w:pPr>
              <w:pStyle w:val="BodyText"/>
              <w:jc w:val="right"/>
              <w:rPr>
                <w:color w:val="808080" w:themeColor="background1" w:themeShade="80"/>
              </w:rPr>
            </w:pPr>
            <w:r w:rsidRPr="008A29AF">
              <w:rPr>
                <w:color w:val="808080" w:themeColor="background1" w:themeShade="80"/>
              </w:rPr>
              <w:t>Speed (meters/sec)</w:t>
            </w:r>
          </w:p>
        </w:tc>
        <w:tc>
          <w:tcPr>
            <w:tcW w:w="953" w:type="dxa"/>
          </w:tcPr>
          <w:p w:rsidR="00177567" w:rsidRPr="00CC6ECE" w:rsidRDefault="008A29AF" w:rsidP="00D64193">
            <w:pPr>
              <w:pStyle w:val="BodyText"/>
              <w:jc w:val="center"/>
            </w:pPr>
            <w:r>
              <w:t>5</w:t>
            </w:r>
          </w:p>
        </w:tc>
        <w:tc>
          <w:tcPr>
            <w:tcW w:w="900" w:type="dxa"/>
          </w:tcPr>
          <w:p w:rsidR="00177567" w:rsidRPr="00CC6ECE" w:rsidRDefault="002F4D32" w:rsidP="00D64193">
            <w:pPr>
              <w:pStyle w:val="BodyText"/>
              <w:jc w:val="center"/>
            </w:pPr>
            <w:r>
              <w:t>10 +-4</w:t>
            </w:r>
          </w:p>
        </w:tc>
      </w:tr>
      <w:tr w:rsidR="00177567" w:rsidRPr="00CC6ECE" w:rsidTr="002F4D32">
        <w:trPr>
          <w:jc w:val="center"/>
        </w:trPr>
        <w:tc>
          <w:tcPr>
            <w:tcW w:w="2439" w:type="dxa"/>
          </w:tcPr>
          <w:p w:rsidR="00177567" w:rsidRPr="008A29AF" w:rsidRDefault="00177567" w:rsidP="00D64193">
            <w:pPr>
              <w:pStyle w:val="BodyText"/>
              <w:jc w:val="right"/>
              <w:rPr>
                <w:color w:val="808080" w:themeColor="background1" w:themeShade="80"/>
              </w:rPr>
            </w:pPr>
            <w:r w:rsidRPr="008A29AF">
              <w:rPr>
                <w:color w:val="808080" w:themeColor="background1" w:themeShade="80"/>
              </w:rPr>
              <w:t>Flee Predators at (meters)</w:t>
            </w:r>
          </w:p>
        </w:tc>
        <w:tc>
          <w:tcPr>
            <w:tcW w:w="953" w:type="dxa"/>
          </w:tcPr>
          <w:p w:rsidR="00177567" w:rsidRPr="00CC6ECE" w:rsidRDefault="008A29AF" w:rsidP="00D64193">
            <w:pPr>
              <w:pStyle w:val="BodyText"/>
              <w:jc w:val="center"/>
            </w:pPr>
            <w:r>
              <w:t>20</w:t>
            </w:r>
          </w:p>
        </w:tc>
        <w:tc>
          <w:tcPr>
            <w:tcW w:w="900" w:type="dxa"/>
          </w:tcPr>
          <w:p w:rsidR="00177567" w:rsidRPr="00CC6ECE" w:rsidRDefault="002F4D32" w:rsidP="00D64193">
            <w:pPr>
              <w:pStyle w:val="BodyText"/>
              <w:jc w:val="center"/>
            </w:pPr>
            <w:r>
              <w:t>100</w:t>
            </w:r>
          </w:p>
        </w:tc>
      </w:tr>
      <w:tr w:rsidR="00177567" w:rsidRPr="00CC6ECE" w:rsidTr="002F4D32">
        <w:trPr>
          <w:jc w:val="center"/>
        </w:trPr>
        <w:tc>
          <w:tcPr>
            <w:tcW w:w="2439" w:type="dxa"/>
          </w:tcPr>
          <w:p w:rsidR="00177567" w:rsidRPr="008A29AF" w:rsidRDefault="00177567" w:rsidP="00D64193">
            <w:pPr>
              <w:pStyle w:val="BodyText"/>
              <w:jc w:val="right"/>
              <w:rPr>
                <w:color w:val="808080" w:themeColor="background1" w:themeShade="80"/>
              </w:rPr>
            </w:pPr>
            <w:r w:rsidRPr="008A29AF">
              <w:rPr>
                <w:color w:val="808080" w:themeColor="background1" w:themeShade="80"/>
              </w:rPr>
              <w:t>Attack Prey</w:t>
            </w:r>
            <w:r w:rsidR="008A29AF" w:rsidRPr="008A29AF">
              <w:t>/Water</w:t>
            </w:r>
            <w:r w:rsidR="008A29AF">
              <w:rPr>
                <w:color w:val="808080" w:themeColor="background1" w:themeShade="80"/>
              </w:rPr>
              <w:t xml:space="preserve"> (m</w:t>
            </w:r>
            <w:r w:rsidRPr="008A29AF">
              <w:rPr>
                <w:color w:val="808080" w:themeColor="background1" w:themeShade="80"/>
              </w:rPr>
              <w:t>)</w:t>
            </w:r>
          </w:p>
        </w:tc>
        <w:tc>
          <w:tcPr>
            <w:tcW w:w="953" w:type="dxa"/>
          </w:tcPr>
          <w:p w:rsidR="00177567" w:rsidRPr="00CC6ECE" w:rsidRDefault="008A29AF" w:rsidP="00D64193">
            <w:pPr>
              <w:pStyle w:val="BodyText"/>
              <w:jc w:val="center"/>
            </w:pPr>
            <w:r>
              <w:t>3000</w:t>
            </w:r>
          </w:p>
        </w:tc>
        <w:tc>
          <w:tcPr>
            <w:tcW w:w="900" w:type="dxa"/>
          </w:tcPr>
          <w:p w:rsidR="00177567" w:rsidRPr="00CC6ECE" w:rsidRDefault="002F4D32" w:rsidP="002F4D32">
            <w:pPr>
              <w:pStyle w:val="BodyText"/>
              <w:jc w:val="center"/>
            </w:pPr>
            <w:r>
              <w:t>2k +-1k</w:t>
            </w:r>
          </w:p>
        </w:tc>
      </w:tr>
      <w:tr w:rsidR="00177567" w:rsidRPr="00CC6ECE" w:rsidTr="002F4D32">
        <w:trPr>
          <w:jc w:val="center"/>
        </w:trPr>
        <w:tc>
          <w:tcPr>
            <w:tcW w:w="2439" w:type="dxa"/>
          </w:tcPr>
          <w:p w:rsidR="00177567" w:rsidRPr="008A29AF" w:rsidRDefault="00177567" w:rsidP="00D64193">
            <w:pPr>
              <w:pStyle w:val="BodyText"/>
              <w:jc w:val="right"/>
              <w:rPr>
                <w:color w:val="808080" w:themeColor="background1" w:themeShade="80"/>
              </w:rPr>
            </w:pPr>
            <w:r w:rsidRPr="008A29AF">
              <w:rPr>
                <w:color w:val="808080" w:themeColor="background1" w:themeShade="80"/>
              </w:rPr>
              <w:t>Steps Before Death</w:t>
            </w:r>
          </w:p>
        </w:tc>
        <w:tc>
          <w:tcPr>
            <w:tcW w:w="953" w:type="dxa"/>
          </w:tcPr>
          <w:p w:rsidR="00177567" w:rsidRPr="00CC6ECE" w:rsidRDefault="008A29AF" w:rsidP="00D64193">
            <w:pPr>
              <w:pStyle w:val="BodyText"/>
              <w:jc w:val="center"/>
            </w:pPr>
            <w:r>
              <w:t>300</w:t>
            </w:r>
          </w:p>
        </w:tc>
        <w:tc>
          <w:tcPr>
            <w:tcW w:w="900" w:type="dxa"/>
          </w:tcPr>
          <w:p w:rsidR="00177567" w:rsidRPr="00CC6ECE" w:rsidRDefault="002F4D32" w:rsidP="00D64193">
            <w:pPr>
              <w:pStyle w:val="BodyText"/>
              <w:jc w:val="center"/>
            </w:pPr>
            <w:r>
              <w:t>900+-20</w:t>
            </w:r>
          </w:p>
        </w:tc>
      </w:tr>
      <w:tr w:rsidR="00177567" w:rsidRPr="00CC6ECE" w:rsidTr="002F4D32">
        <w:trPr>
          <w:jc w:val="center"/>
        </w:trPr>
        <w:tc>
          <w:tcPr>
            <w:tcW w:w="2439" w:type="dxa"/>
          </w:tcPr>
          <w:p w:rsidR="00177567" w:rsidRPr="008A29AF" w:rsidRDefault="00177567" w:rsidP="00D64193">
            <w:pPr>
              <w:pStyle w:val="BodyText"/>
              <w:jc w:val="right"/>
              <w:rPr>
                <w:color w:val="808080" w:themeColor="background1" w:themeShade="80"/>
              </w:rPr>
            </w:pPr>
            <w:r w:rsidRPr="008A29AF">
              <w:rPr>
                <w:color w:val="808080" w:themeColor="background1" w:themeShade="80"/>
              </w:rPr>
              <w:t>Steps Before Reproduction</w:t>
            </w:r>
          </w:p>
        </w:tc>
        <w:tc>
          <w:tcPr>
            <w:tcW w:w="953" w:type="dxa"/>
          </w:tcPr>
          <w:p w:rsidR="00177567" w:rsidRPr="00CC6ECE" w:rsidRDefault="008A29AF" w:rsidP="00D64193">
            <w:pPr>
              <w:pStyle w:val="BodyText"/>
              <w:jc w:val="center"/>
            </w:pPr>
            <w:r>
              <w:t>250</w:t>
            </w:r>
          </w:p>
        </w:tc>
        <w:tc>
          <w:tcPr>
            <w:tcW w:w="900" w:type="dxa"/>
          </w:tcPr>
          <w:p w:rsidR="00177567" w:rsidRPr="00CC6ECE" w:rsidRDefault="002F4D32" w:rsidP="00D64193">
            <w:pPr>
              <w:pStyle w:val="BodyText"/>
              <w:jc w:val="center"/>
            </w:pPr>
            <w:r>
              <w:t>250+-20</w:t>
            </w:r>
          </w:p>
        </w:tc>
      </w:tr>
      <w:tr w:rsidR="008A29AF" w:rsidRPr="00CC6ECE" w:rsidTr="002F4D32">
        <w:trPr>
          <w:jc w:val="center"/>
        </w:trPr>
        <w:tc>
          <w:tcPr>
            <w:tcW w:w="2439" w:type="dxa"/>
          </w:tcPr>
          <w:p w:rsidR="008A29AF" w:rsidRPr="008A29AF" w:rsidRDefault="008A29AF" w:rsidP="00D64193">
            <w:pPr>
              <w:pStyle w:val="BodyText"/>
              <w:jc w:val="right"/>
            </w:pPr>
            <w:r w:rsidRPr="008A29AF">
              <w:t>Steps Before Hunger</w:t>
            </w:r>
          </w:p>
        </w:tc>
        <w:tc>
          <w:tcPr>
            <w:tcW w:w="953" w:type="dxa"/>
          </w:tcPr>
          <w:p w:rsidR="008A29AF" w:rsidRPr="008A29AF" w:rsidRDefault="008A29AF" w:rsidP="00D64193">
            <w:pPr>
              <w:pStyle w:val="BodyText"/>
              <w:jc w:val="center"/>
            </w:pPr>
          </w:p>
        </w:tc>
        <w:tc>
          <w:tcPr>
            <w:tcW w:w="900" w:type="dxa"/>
          </w:tcPr>
          <w:p w:rsidR="008A29AF" w:rsidRPr="008A29AF" w:rsidRDefault="002F4D32" w:rsidP="00D64193">
            <w:pPr>
              <w:pStyle w:val="BodyText"/>
              <w:jc w:val="center"/>
            </w:pPr>
            <w:r>
              <w:t>30 +-20</w:t>
            </w:r>
          </w:p>
        </w:tc>
      </w:tr>
      <w:tr w:rsidR="00177567" w:rsidRPr="00CC6ECE" w:rsidTr="002F4D32">
        <w:trPr>
          <w:jc w:val="center"/>
        </w:trPr>
        <w:tc>
          <w:tcPr>
            <w:tcW w:w="2439" w:type="dxa"/>
          </w:tcPr>
          <w:p w:rsidR="00177567" w:rsidRPr="008A29AF" w:rsidRDefault="00177567" w:rsidP="00D64193">
            <w:pPr>
              <w:pStyle w:val="BodyText"/>
              <w:jc w:val="right"/>
              <w:rPr>
                <w:color w:val="808080" w:themeColor="background1" w:themeShade="80"/>
              </w:rPr>
            </w:pPr>
            <w:r w:rsidRPr="008A29AF">
              <w:rPr>
                <w:color w:val="808080" w:themeColor="background1" w:themeShade="80"/>
              </w:rPr>
              <w:t>Steps Before Starvation</w:t>
            </w:r>
          </w:p>
        </w:tc>
        <w:tc>
          <w:tcPr>
            <w:tcW w:w="953" w:type="dxa"/>
          </w:tcPr>
          <w:p w:rsidR="00177567" w:rsidRPr="00CC6ECE" w:rsidRDefault="008A29AF" w:rsidP="00D64193">
            <w:pPr>
              <w:pStyle w:val="BodyText"/>
              <w:jc w:val="center"/>
            </w:pPr>
            <w:r>
              <w:t>150</w:t>
            </w:r>
          </w:p>
        </w:tc>
        <w:tc>
          <w:tcPr>
            <w:tcW w:w="900" w:type="dxa"/>
          </w:tcPr>
          <w:p w:rsidR="00177567" w:rsidRPr="00CC6ECE" w:rsidRDefault="002F4D32" w:rsidP="00D64193">
            <w:pPr>
              <w:pStyle w:val="BodyText"/>
              <w:jc w:val="center"/>
            </w:pPr>
            <w:r>
              <w:t>200+-20</w:t>
            </w:r>
          </w:p>
        </w:tc>
      </w:tr>
      <w:tr w:rsidR="008A29AF" w:rsidRPr="00CC6ECE" w:rsidTr="002F4D32">
        <w:trPr>
          <w:jc w:val="center"/>
        </w:trPr>
        <w:tc>
          <w:tcPr>
            <w:tcW w:w="2439" w:type="dxa"/>
          </w:tcPr>
          <w:p w:rsidR="008A29AF" w:rsidRPr="00CC6ECE" w:rsidRDefault="008A29AF" w:rsidP="00D64193">
            <w:pPr>
              <w:pStyle w:val="BodyText"/>
              <w:jc w:val="right"/>
            </w:pPr>
            <w:r>
              <w:t>Steps Before Thirst</w:t>
            </w:r>
          </w:p>
        </w:tc>
        <w:tc>
          <w:tcPr>
            <w:tcW w:w="953" w:type="dxa"/>
          </w:tcPr>
          <w:p w:rsidR="008A29AF" w:rsidRPr="00CC6ECE" w:rsidRDefault="008A29AF" w:rsidP="00D64193">
            <w:pPr>
              <w:pStyle w:val="BodyText"/>
              <w:jc w:val="center"/>
            </w:pPr>
          </w:p>
        </w:tc>
        <w:tc>
          <w:tcPr>
            <w:tcW w:w="900" w:type="dxa"/>
          </w:tcPr>
          <w:p w:rsidR="008A29AF" w:rsidRPr="00CC6ECE" w:rsidRDefault="002F4D32" w:rsidP="00D64193">
            <w:pPr>
              <w:pStyle w:val="BodyText"/>
              <w:jc w:val="center"/>
            </w:pPr>
            <w:r>
              <w:t>30+-20</w:t>
            </w:r>
          </w:p>
        </w:tc>
      </w:tr>
      <w:tr w:rsidR="008A29AF" w:rsidRPr="00CC6ECE" w:rsidTr="002F4D32">
        <w:trPr>
          <w:jc w:val="center"/>
        </w:trPr>
        <w:tc>
          <w:tcPr>
            <w:tcW w:w="2439" w:type="dxa"/>
          </w:tcPr>
          <w:p w:rsidR="008A29AF" w:rsidRDefault="008A29AF" w:rsidP="00D64193">
            <w:pPr>
              <w:pStyle w:val="BodyText"/>
              <w:jc w:val="right"/>
            </w:pPr>
            <w:r>
              <w:t>Steps Before Dehydration</w:t>
            </w:r>
          </w:p>
        </w:tc>
        <w:tc>
          <w:tcPr>
            <w:tcW w:w="953" w:type="dxa"/>
          </w:tcPr>
          <w:p w:rsidR="008A29AF" w:rsidRPr="00CC6ECE" w:rsidRDefault="008A29AF" w:rsidP="00D64193">
            <w:pPr>
              <w:pStyle w:val="BodyText"/>
              <w:jc w:val="center"/>
            </w:pPr>
          </w:p>
        </w:tc>
        <w:tc>
          <w:tcPr>
            <w:tcW w:w="900" w:type="dxa"/>
          </w:tcPr>
          <w:p w:rsidR="008A29AF" w:rsidRPr="00CC6ECE" w:rsidRDefault="002F4D32" w:rsidP="00D64193">
            <w:pPr>
              <w:pStyle w:val="BodyText"/>
              <w:jc w:val="center"/>
            </w:pPr>
            <w:r>
              <w:t>200+-20</w:t>
            </w:r>
          </w:p>
        </w:tc>
      </w:tr>
      <w:tr w:rsidR="00177567" w:rsidRPr="00CC6ECE" w:rsidTr="002F4D32">
        <w:trPr>
          <w:jc w:val="center"/>
        </w:trPr>
        <w:tc>
          <w:tcPr>
            <w:tcW w:w="2439" w:type="dxa"/>
          </w:tcPr>
          <w:p w:rsidR="00177567" w:rsidRPr="008A29AF" w:rsidRDefault="00177567" w:rsidP="00D64193">
            <w:pPr>
              <w:pStyle w:val="BodyText"/>
              <w:jc w:val="right"/>
              <w:rPr>
                <w:color w:val="808080" w:themeColor="background1" w:themeShade="80"/>
              </w:rPr>
            </w:pPr>
            <w:r w:rsidRPr="008A29AF">
              <w:rPr>
                <w:color w:val="808080" w:themeColor="background1" w:themeShade="80"/>
              </w:rPr>
              <w:t>Prey</w:t>
            </w:r>
          </w:p>
        </w:tc>
        <w:tc>
          <w:tcPr>
            <w:tcW w:w="953" w:type="dxa"/>
          </w:tcPr>
          <w:p w:rsidR="00177567" w:rsidRPr="00CC6ECE" w:rsidRDefault="00177567" w:rsidP="00D64193">
            <w:pPr>
              <w:pStyle w:val="BodyText"/>
              <w:jc w:val="center"/>
            </w:pPr>
            <w:r w:rsidRPr="00CC6ECE">
              <w:t>Rabbit</w:t>
            </w:r>
          </w:p>
        </w:tc>
        <w:tc>
          <w:tcPr>
            <w:tcW w:w="900" w:type="dxa"/>
          </w:tcPr>
          <w:p w:rsidR="00177567" w:rsidRPr="00CC6ECE" w:rsidRDefault="00177567" w:rsidP="00D64193">
            <w:pPr>
              <w:pStyle w:val="BodyText"/>
              <w:jc w:val="center"/>
            </w:pPr>
            <w:r>
              <w:t>Squash, Carrot</w:t>
            </w:r>
          </w:p>
        </w:tc>
      </w:tr>
    </w:tbl>
    <w:p w:rsidR="00BD5BFC" w:rsidRPr="00A86322" w:rsidRDefault="00BD5BFC" w:rsidP="008A29AF">
      <w:pPr>
        <w:pStyle w:val="BodyText"/>
        <w:jc w:val="center"/>
      </w:pPr>
      <w:proofErr w:type="gramStart"/>
      <w:r w:rsidRPr="00A86322">
        <w:t>Table 2.</w:t>
      </w:r>
      <w:proofErr w:type="gramEnd"/>
      <w:r w:rsidRPr="00A86322">
        <w:t xml:space="preserve"> Definition of </w:t>
      </w:r>
      <w:r w:rsidR="008A29AF" w:rsidRPr="00A86322">
        <w:t>Land Animal (gray</w:t>
      </w:r>
      <w:r w:rsidR="002F4D32" w:rsidRPr="00A86322">
        <w:t xml:space="preserve"> characteristics</w:t>
      </w:r>
      <w:r w:rsidR="008A29AF" w:rsidRPr="00A86322">
        <w:t xml:space="preserve">) and </w:t>
      </w:r>
      <w:r w:rsidRPr="00A86322">
        <w:t>Water Drinker</w:t>
      </w:r>
      <w:r w:rsidR="008A29AF" w:rsidRPr="00A86322">
        <w:t xml:space="preserve"> (black)</w:t>
      </w:r>
    </w:p>
    <w:p w:rsidR="004B0BA1" w:rsidRPr="00A86322" w:rsidRDefault="004B0BA1" w:rsidP="00D56007">
      <w:pPr>
        <w:pStyle w:val="BodyText"/>
      </w:pPr>
    </w:p>
    <w:p w:rsidR="002F4D32" w:rsidRDefault="00A86322" w:rsidP="00D56007">
      <w:pPr>
        <w:pStyle w:val="BodyText"/>
      </w:pPr>
      <w:r w:rsidRPr="00A86322">
        <w:tab/>
      </w:r>
      <w:r w:rsidR="002F4D32" w:rsidRPr="00A86322">
        <w:t xml:space="preserve">Plants are organisms, </w:t>
      </w:r>
      <w:r w:rsidR="00604450">
        <w:t xml:space="preserve">just like Land Animals and Water Drinkers.  However, </w:t>
      </w:r>
      <w:r w:rsidR="002F4D32" w:rsidRPr="00A86322">
        <w:t>they behave very differently</w:t>
      </w:r>
      <w:r w:rsidR="0015181A">
        <w:t xml:space="preserve">.  They do not move, </w:t>
      </w:r>
      <w:r w:rsidRPr="00A86322">
        <w:t>have prey</w:t>
      </w:r>
      <w:r w:rsidR="00604450">
        <w:t>, or</w:t>
      </w:r>
      <w:r w:rsidRPr="00A86322">
        <w:t xml:space="preserve"> define how to interact with other organisms.  They can only be eaten and reproduce.  Table 3 describes the two plant types defined by this plug-in.</w:t>
      </w:r>
    </w:p>
    <w:p w:rsidR="00264920" w:rsidRPr="00A86322" w:rsidRDefault="00264920" w:rsidP="00D56007">
      <w:pPr>
        <w:pStyle w:val="BodyText"/>
      </w:pPr>
    </w:p>
    <w:tbl>
      <w:tblPr>
        <w:tblStyle w:val="TableGrid"/>
        <w:tblW w:w="0" w:type="auto"/>
        <w:jc w:val="center"/>
        <w:tblLook w:val="04A0"/>
      </w:tblPr>
      <w:tblGrid>
        <w:gridCol w:w="2439"/>
        <w:gridCol w:w="924"/>
        <w:gridCol w:w="929"/>
      </w:tblGrid>
      <w:tr w:rsidR="002F4D32" w:rsidRPr="00AF7354" w:rsidTr="00AF7354">
        <w:trPr>
          <w:jc w:val="center"/>
        </w:trPr>
        <w:tc>
          <w:tcPr>
            <w:tcW w:w="2439" w:type="dxa"/>
          </w:tcPr>
          <w:p w:rsidR="002F4D32" w:rsidRPr="00AF7354" w:rsidRDefault="002F4D32" w:rsidP="00D64193">
            <w:pPr>
              <w:pStyle w:val="BodyText"/>
              <w:jc w:val="right"/>
            </w:pPr>
            <w:r w:rsidRPr="00AF7354">
              <w:t>Unique ID</w:t>
            </w:r>
          </w:p>
        </w:tc>
        <w:tc>
          <w:tcPr>
            <w:tcW w:w="924" w:type="dxa"/>
          </w:tcPr>
          <w:p w:rsidR="002F4D32" w:rsidRPr="00AF7354" w:rsidRDefault="00742DE6" w:rsidP="00D64193">
            <w:pPr>
              <w:pStyle w:val="BodyText"/>
              <w:jc w:val="center"/>
            </w:pPr>
            <w:r w:rsidRPr="00AF7354">
              <w:t>Squash</w:t>
            </w:r>
          </w:p>
        </w:tc>
        <w:tc>
          <w:tcPr>
            <w:tcW w:w="929" w:type="dxa"/>
          </w:tcPr>
          <w:p w:rsidR="002F4D32" w:rsidRPr="00AF7354" w:rsidRDefault="00742DE6" w:rsidP="00D64193">
            <w:pPr>
              <w:pStyle w:val="BodyText"/>
              <w:jc w:val="center"/>
            </w:pPr>
            <w:r w:rsidRPr="00AF7354">
              <w:t>Carrot</w:t>
            </w:r>
          </w:p>
        </w:tc>
      </w:tr>
      <w:tr w:rsidR="0015181A" w:rsidRPr="00AF7354" w:rsidTr="00AF7354">
        <w:trPr>
          <w:jc w:val="center"/>
        </w:trPr>
        <w:tc>
          <w:tcPr>
            <w:tcW w:w="2439" w:type="dxa"/>
          </w:tcPr>
          <w:p w:rsidR="0015181A" w:rsidRPr="00AF7354" w:rsidRDefault="0015181A" w:rsidP="00D64193">
            <w:pPr>
              <w:pStyle w:val="BodyText"/>
              <w:jc w:val="right"/>
            </w:pPr>
            <w:r w:rsidRPr="00AF7354">
              <w:t>Color</w:t>
            </w:r>
          </w:p>
        </w:tc>
        <w:tc>
          <w:tcPr>
            <w:tcW w:w="924" w:type="dxa"/>
          </w:tcPr>
          <w:p w:rsidR="0015181A" w:rsidRPr="00AF7354" w:rsidRDefault="0015181A" w:rsidP="00D64193">
            <w:pPr>
              <w:pStyle w:val="BodyText"/>
              <w:jc w:val="center"/>
            </w:pPr>
            <w:r w:rsidRPr="00AF7354">
              <w:t>Green</w:t>
            </w:r>
          </w:p>
        </w:tc>
        <w:tc>
          <w:tcPr>
            <w:tcW w:w="929" w:type="dxa"/>
          </w:tcPr>
          <w:p w:rsidR="0015181A" w:rsidRPr="00AF7354" w:rsidRDefault="0015181A" w:rsidP="00D64193">
            <w:pPr>
              <w:pStyle w:val="BodyText"/>
              <w:jc w:val="center"/>
            </w:pPr>
            <w:r w:rsidRPr="00AF7354">
              <w:t>Orange</w:t>
            </w:r>
          </w:p>
        </w:tc>
      </w:tr>
      <w:tr w:rsidR="002F4D32" w:rsidRPr="00AF7354" w:rsidTr="00AF7354">
        <w:trPr>
          <w:jc w:val="center"/>
        </w:trPr>
        <w:tc>
          <w:tcPr>
            <w:tcW w:w="2439" w:type="dxa"/>
          </w:tcPr>
          <w:p w:rsidR="002F4D32" w:rsidRPr="00AF7354" w:rsidRDefault="002F4D32" w:rsidP="00D64193">
            <w:pPr>
              <w:pStyle w:val="BodyText"/>
              <w:jc w:val="right"/>
            </w:pPr>
            <w:r w:rsidRPr="00AF7354">
              <w:t>Latitude (deg)</w:t>
            </w:r>
          </w:p>
        </w:tc>
        <w:tc>
          <w:tcPr>
            <w:tcW w:w="924" w:type="dxa"/>
          </w:tcPr>
          <w:p w:rsidR="002F4D32" w:rsidRPr="00AF7354" w:rsidRDefault="00AF7354" w:rsidP="00D64193">
            <w:pPr>
              <w:pStyle w:val="BodyText"/>
              <w:jc w:val="center"/>
            </w:pPr>
            <w:r w:rsidRPr="00AF7354">
              <w:t>38.44</w:t>
            </w:r>
          </w:p>
        </w:tc>
        <w:tc>
          <w:tcPr>
            <w:tcW w:w="929" w:type="dxa"/>
          </w:tcPr>
          <w:p w:rsidR="002F4D32" w:rsidRPr="00AF7354" w:rsidRDefault="0015181A" w:rsidP="00D64193">
            <w:pPr>
              <w:pStyle w:val="BodyText"/>
              <w:jc w:val="center"/>
            </w:pPr>
            <w:r w:rsidRPr="00AF7354">
              <w:t>38.451</w:t>
            </w:r>
          </w:p>
        </w:tc>
      </w:tr>
      <w:tr w:rsidR="002F4D32" w:rsidRPr="00AF7354" w:rsidTr="00AF7354">
        <w:trPr>
          <w:jc w:val="center"/>
        </w:trPr>
        <w:tc>
          <w:tcPr>
            <w:tcW w:w="2439" w:type="dxa"/>
          </w:tcPr>
          <w:p w:rsidR="002F4D32" w:rsidRPr="00AF7354" w:rsidRDefault="002F4D32" w:rsidP="00D64193">
            <w:pPr>
              <w:pStyle w:val="BodyText"/>
              <w:jc w:val="right"/>
            </w:pPr>
            <w:r w:rsidRPr="00AF7354">
              <w:t>Longitude (deg)</w:t>
            </w:r>
          </w:p>
        </w:tc>
        <w:tc>
          <w:tcPr>
            <w:tcW w:w="924" w:type="dxa"/>
          </w:tcPr>
          <w:p w:rsidR="002F4D32" w:rsidRPr="00AF7354" w:rsidRDefault="00AF7354" w:rsidP="00D64193">
            <w:pPr>
              <w:pStyle w:val="BodyText"/>
              <w:jc w:val="center"/>
            </w:pPr>
            <w:r w:rsidRPr="00AF7354">
              <w:t>-77.169</w:t>
            </w:r>
          </w:p>
        </w:tc>
        <w:tc>
          <w:tcPr>
            <w:tcW w:w="929" w:type="dxa"/>
          </w:tcPr>
          <w:p w:rsidR="002F4D32" w:rsidRPr="00AF7354" w:rsidRDefault="0015181A" w:rsidP="00D64193">
            <w:pPr>
              <w:pStyle w:val="BodyText"/>
              <w:jc w:val="center"/>
            </w:pPr>
            <w:r w:rsidRPr="00AF7354">
              <w:t>-77.183</w:t>
            </w:r>
          </w:p>
        </w:tc>
      </w:tr>
      <w:tr w:rsidR="002F4D32" w:rsidRPr="00AF7354" w:rsidTr="00AF7354">
        <w:trPr>
          <w:jc w:val="center"/>
        </w:trPr>
        <w:tc>
          <w:tcPr>
            <w:tcW w:w="2439" w:type="dxa"/>
          </w:tcPr>
          <w:p w:rsidR="002F4D32" w:rsidRPr="00AF7354" w:rsidRDefault="002F4D32" w:rsidP="00D64193">
            <w:pPr>
              <w:pStyle w:val="BodyText"/>
              <w:jc w:val="right"/>
            </w:pPr>
            <w:r w:rsidRPr="00AF7354">
              <w:t>Position Variance (m)</w:t>
            </w:r>
          </w:p>
        </w:tc>
        <w:tc>
          <w:tcPr>
            <w:tcW w:w="924" w:type="dxa"/>
          </w:tcPr>
          <w:p w:rsidR="002F4D32" w:rsidRPr="00AF7354" w:rsidRDefault="00AF7354" w:rsidP="00D64193">
            <w:pPr>
              <w:pStyle w:val="BodyText"/>
              <w:jc w:val="center"/>
            </w:pPr>
            <w:r w:rsidRPr="00AF7354">
              <w:t>100</w:t>
            </w:r>
          </w:p>
        </w:tc>
        <w:tc>
          <w:tcPr>
            <w:tcW w:w="929" w:type="dxa"/>
          </w:tcPr>
          <w:p w:rsidR="002F4D32" w:rsidRPr="00AF7354" w:rsidRDefault="0015181A" w:rsidP="00D64193">
            <w:pPr>
              <w:pStyle w:val="BodyText"/>
              <w:jc w:val="center"/>
            </w:pPr>
            <w:r w:rsidRPr="00AF7354">
              <w:t>100</w:t>
            </w:r>
          </w:p>
        </w:tc>
      </w:tr>
      <w:tr w:rsidR="002F4D32" w:rsidRPr="00AF7354" w:rsidTr="00AF7354">
        <w:trPr>
          <w:jc w:val="center"/>
        </w:trPr>
        <w:tc>
          <w:tcPr>
            <w:tcW w:w="2439" w:type="dxa"/>
          </w:tcPr>
          <w:p w:rsidR="002F4D32" w:rsidRPr="00AF7354" w:rsidRDefault="0015181A" w:rsidP="00D64193">
            <w:pPr>
              <w:pStyle w:val="BodyText"/>
              <w:jc w:val="right"/>
            </w:pPr>
            <w:r w:rsidRPr="00AF7354">
              <w:t>Starting Population</w:t>
            </w:r>
          </w:p>
        </w:tc>
        <w:tc>
          <w:tcPr>
            <w:tcW w:w="924" w:type="dxa"/>
          </w:tcPr>
          <w:p w:rsidR="002F4D32" w:rsidRPr="00AF7354" w:rsidRDefault="00AF7354" w:rsidP="00D64193">
            <w:pPr>
              <w:pStyle w:val="BodyText"/>
              <w:jc w:val="center"/>
            </w:pPr>
            <w:r w:rsidRPr="00AF7354">
              <w:t>3</w:t>
            </w:r>
          </w:p>
        </w:tc>
        <w:tc>
          <w:tcPr>
            <w:tcW w:w="929" w:type="dxa"/>
          </w:tcPr>
          <w:p w:rsidR="002F4D32" w:rsidRPr="00AF7354" w:rsidRDefault="00AF7354" w:rsidP="00D64193">
            <w:pPr>
              <w:pStyle w:val="BodyText"/>
              <w:jc w:val="center"/>
            </w:pPr>
            <w:r w:rsidRPr="00AF7354">
              <w:t>20</w:t>
            </w:r>
          </w:p>
        </w:tc>
      </w:tr>
      <w:tr w:rsidR="002F4D32" w:rsidRPr="00AF7354" w:rsidTr="00AF7354">
        <w:trPr>
          <w:jc w:val="center"/>
        </w:trPr>
        <w:tc>
          <w:tcPr>
            <w:tcW w:w="2439" w:type="dxa"/>
          </w:tcPr>
          <w:p w:rsidR="002F4D32" w:rsidRPr="00AF7354" w:rsidRDefault="0015181A" w:rsidP="00D64193">
            <w:pPr>
              <w:pStyle w:val="BodyText"/>
              <w:jc w:val="right"/>
            </w:pPr>
            <w:r w:rsidRPr="00AF7354">
              <w:t>Steps Before Reproduction</w:t>
            </w:r>
          </w:p>
        </w:tc>
        <w:tc>
          <w:tcPr>
            <w:tcW w:w="924" w:type="dxa"/>
          </w:tcPr>
          <w:p w:rsidR="002F4D32" w:rsidRPr="00AF7354" w:rsidRDefault="00AF7354" w:rsidP="00D64193">
            <w:pPr>
              <w:pStyle w:val="BodyText"/>
              <w:jc w:val="center"/>
            </w:pPr>
            <w:r w:rsidRPr="00AF7354">
              <w:t>125+-25</w:t>
            </w:r>
          </w:p>
        </w:tc>
        <w:tc>
          <w:tcPr>
            <w:tcW w:w="929" w:type="dxa"/>
          </w:tcPr>
          <w:p w:rsidR="002F4D32" w:rsidRPr="00AF7354" w:rsidRDefault="0015181A" w:rsidP="0015181A">
            <w:pPr>
              <w:pStyle w:val="BodyText"/>
              <w:jc w:val="center"/>
            </w:pPr>
            <w:r w:rsidRPr="00AF7354">
              <w:t>150+-20</w:t>
            </w:r>
          </w:p>
        </w:tc>
      </w:tr>
      <w:tr w:rsidR="0015181A" w:rsidRPr="00AF7354" w:rsidTr="00AF7354">
        <w:trPr>
          <w:jc w:val="center"/>
        </w:trPr>
        <w:tc>
          <w:tcPr>
            <w:tcW w:w="2439" w:type="dxa"/>
          </w:tcPr>
          <w:p w:rsidR="0015181A" w:rsidRPr="00AF7354" w:rsidRDefault="0015181A" w:rsidP="00D64193">
            <w:pPr>
              <w:pStyle w:val="BodyText"/>
              <w:jc w:val="right"/>
            </w:pPr>
            <w:r w:rsidRPr="00AF7354">
              <w:t>Attacks Before Death</w:t>
            </w:r>
          </w:p>
        </w:tc>
        <w:tc>
          <w:tcPr>
            <w:tcW w:w="924" w:type="dxa"/>
          </w:tcPr>
          <w:p w:rsidR="0015181A" w:rsidRPr="00AF7354" w:rsidRDefault="00AF7354" w:rsidP="00D64193">
            <w:pPr>
              <w:pStyle w:val="BodyText"/>
              <w:jc w:val="center"/>
            </w:pPr>
            <w:r w:rsidRPr="00AF7354">
              <w:t>100</w:t>
            </w:r>
          </w:p>
        </w:tc>
        <w:tc>
          <w:tcPr>
            <w:tcW w:w="929" w:type="dxa"/>
          </w:tcPr>
          <w:p w:rsidR="0015181A" w:rsidRPr="00AF7354" w:rsidRDefault="0015181A" w:rsidP="00D64193">
            <w:pPr>
              <w:pStyle w:val="BodyText"/>
              <w:jc w:val="center"/>
            </w:pPr>
            <w:r w:rsidRPr="00AF7354">
              <w:t>5</w:t>
            </w:r>
          </w:p>
        </w:tc>
      </w:tr>
    </w:tbl>
    <w:p w:rsidR="002F4D32" w:rsidRPr="00AF7354" w:rsidRDefault="00A86322" w:rsidP="00A86322">
      <w:pPr>
        <w:pStyle w:val="BodyText"/>
        <w:jc w:val="center"/>
      </w:pPr>
      <w:proofErr w:type="gramStart"/>
      <w:r w:rsidRPr="00AF7354">
        <w:t>Table 3.</w:t>
      </w:r>
      <w:proofErr w:type="gramEnd"/>
      <w:r w:rsidRPr="00AF7354">
        <w:t xml:space="preserve"> Definition of Plant</w:t>
      </w:r>
    </w:p>
    <w:p w:rsidR="00A86322" w:rsidRDefault="00A86322" w:rsidP="00D56007">
      <w:pPr>
        <w:pStyle w:val="BodyText"/>
        <w:rPr>
          <w:color w:val="FF0000"/>
        </w:rPr>
      </w:pPr>
    </w:p>
    <w:p w:rsidR="0045756D" w:rsidRDefault="0045756D" w:rsidP="0045756D">
      <w:pPr>
        <w:pStyle w:val="BodyText"/>
      </w:pPr>
      <w:r>
        <w:tab/>
      </w:r>
      <w:r w:rsidRPr="00A86322">
        <w:t xml:space="preserve">A pond can answer all of the questions that </w:t>
      </w:r>
      <w:r w:rsidR="00604450">
        <w:t>are required by the</w:t>
      </w:r>
      <w:r w:rsidRPr="00A86322">
        <w:t xml:space="preserve"> </w:t>
      </w:r>
      <w:r>
        <w:t>water body interface layer</w:t>
      </w:r>
      <w:r w:rsidRPr="00A86322">
        <w:t xml:space="preserve">.  The </w:t>
      </w:r>
      <w:r w:rsidR="00604450">
        <w:t>answers from a pond would differ from those of a stream, because they would be modeled differently.  However, the interface is consistent.  Two ponds are defined for this simulation (Table 4)</w:t>
      </w:r>
      <w:r w:rsidRPr="00A86322">
        <w:t>.</w:t>
      </w:r>
    </w:p>
    <w:p w:rsidR="0045756D" w:rsidRDefault="0045756D" w:rsidP="00D56007">
      <w:pPr>
        <w:pStyle w:val="BodyText"/>
        <w:rPr>
          <w:color w:val="FF0000"/>
        </w:rPr>
      </w:pPr>
    </w:p>
    <w:tbl>
      <w:tblPr>
        <w:tblStyle w:val="TableGrid"/>
        <w:tblW w:w="0" w:type="auto"/>
        <w:jc w:val="center"/>
        <w:tblLook w:val="04A0"/>
      </w:tblPr>
      <w:tblGrid>
        <w:gridCol w:w="2439"/>
        <w:gridCol w:w="883"/>
        <w:gridCol w:w="883"/>
      </w:tblGrid>
      <w:tr w:rsidR="00FC4434" w:rsidRPr="00CC6ECE" w:rsidTr="00FC4434">
        <w:trPr>
          <w:jc w:val="center"/>
        </w:trPr>
        <w:tc>
          <w:tcPr>
            <w:tcW w:w="2439" w:type="dxa"/>
          </w:tcPr>
          <w:p w:rsidR="00FC4434" w:rsidRPr="00CC6ECE" w:rsidRDefault="00FC4434" w:rsidP="00D64193">
            <w:pPr>
              <w:pStyle w:val="BodyText"/>
              <w:jc w:val="right"/>
            </w:pPr>
            <w:r>
              <w:t>Unique ID</w:t>
            </w:r>
          </w:p>
        </w:tc>
        <w:tc>
          <w:tcPr>
            <w:tcW w:w="883" w:type="dxa"/>
          </w:tcPr>
          <w:p w:rsidR="00FC4434" w:rsidRPr="00CC6ECE" w:rsidRDefault="00FC4434" w:rsidP="00D64193">
            <w:pPr>
              <w:pStyle w:val="BodyText"/>
              <w:jc w:val="center"/>
            </w:pPr>
            <w:r>
              <w:t>Pond1</w:t>
            </w:r>
          </w:p>
        </w:tc>
        <w:tc>
          <w:tcPr>
            <w:tcW w:w="883" w:type="dxa"/>
          </w:tcPr>
          <w:p w:rsidR="00FC4434" w:rsidRPr="00CC6ECE" w:rsidRDefault="00FC4434" w:rsidP="00D64193">
            <w:pPr>
              <w:pStyle w:val="BodyText"/>
              <w:jc w:val="center"/>
            </w:pPr>
            <w:r>
              <w:t>Pond2</w:t>
            </w:r>
          </w:p>
        </w:tc>
      </w:tr>
      <w:tr w:rsidR="00FC4434" w:rsidRPr="00CC6ECE" w:rsidTr="00FC4434">
        <w:trPr>
          <w:jc w:val="center"/>
        </w:trPr>
        <w:tc>
          <w:tcPr>
            <w:tcW w:w="2439" w:type="dxa"/>
          </w:tcPr>
          <w:p w:rsidR="00FC4434" w:rsidRPr="00CC6ECE" w:rsidRDefault="00FC4434" w:rsidP="00D64193">
            <w:pPr>
              <w:pStyle w:val="BodyText"/>
              <w:jc w:val="right"/>
            </w:pPr>
            <w:r>
              <w:t>Latitude (deg)</w:t>
            </w:r>
          </w:p>
        </w:tc>
        <w:tc>
          <w:tcPr>
            <w:tcW w:w="883" w:type="dxa"/>
          </w:tcPr>
          <w:p w:rsidR="00FC4434" w:rsidRPr="00CC6ECE" w:rsidRDefault="00C725EB" w:rsidP="00D64193">
            <w:pPr>
              <w:pStyle w:val="BodyText"/>
              <w:jc w:val="center"/>
            </w:pPr>
            <w:r w:rsidRPr="00C725EB">
              <w:t>38.468</w:t>
            </w:r>
          </w:p>
        </w:tc>
        <w:tc>
          <w:tcPr>
            <w:tcW w:w="883" w:type="dxa"/>
          </w:tcPr>
          <w:p w:rsidR="00FC4434" w:rsidRPr="00CC6ECE" w:rsidRDefault="00C725EB" w:rsidP="00D64193">
            <w:pPr>
              <w:pStyle w:val="BodyText"/>
              <w:jc w:val="center"/>
            </w:pPr>
            <w:r w:rsidRPr="00C725EB">
              <w:t>38.479</w:t>
            </w:r>
          </w:p>
        </w:tc>
      </w:tr>
      <w:tr w:rsidR="00FC4434" w:rsidRPr="00CC6ECE" w:rsidTr="00FC4434">
        <w:trPr>
          <w:jc w:val="center"/>
        </w:trPr>
        <w:tc>
          <w:tcPr>
            <w:tcW w:w="2439" w:type="dxa"/>
          </w:tcPr>
          <w:p w:rsidR="00FC4434" w:rsidRPr="00CC6ECE" w:rsidRDefault="00FC4434" w:rsidP="00D64193">
            <w:pPr>
              <w:pStyle w:val="BodyText"/>
              <w:jc w:val="right"/>
            </w:pPr>
            <w:r>
              <w:t>Longitude (deg)</w:t>
            </w:r>
          </w:p>
        </w:tc>
        <w:tc>
          <w:tcPr>
            <w:tcW w:w="883" w:type="dxa"/>
          </w:tcPr>
          <w:p w:rsidR="00FC4434" w:rsidRPr="00CC6ECE" w:rsidRDefault="00C725EB" w:rsidP="00D64193">
            <w:pPr>
              <w:pStyle w:val="BodyText"/>
              <w:jc w:val="center"/>
            </w:pPr>
            <w:r w:rsidRPr="00C725EB">
              <w:t>-77.103</w:t>
            </w:r>
          </w:p>
        </w:tc>
        <w:tc>
          <w:tcPr>
            <w:tcW w:w="883" w:type="dxa"/>
          </w:tcPr>
          <w:p w:rsidR="00FC4434" w:rsidRPr="00CC6ECE" w:rsidRDefault="00C725EB" w:rsidP="00D64193">
            <w:pPr>
              <w:pStyle w:val="BodyText"/>
              <w:jc w:val="center"/>
            </w:pPr>
            <w:r w:rsidRPr="00C725EB">
              <w:t>-77.193</w:t>
            </w:r>
          </w:p>
        </w:tc>
      </w:tr>
      <w:tr w:rsidR="00FC4434" w:rsidRPr="00CC6ECE" w:rsidTr="00FC4434">
        <w:trPr>
          <w:jc w:val="center"/>
        </w:trPr>
        <w:tc>
          <w:tcPr>
            <w:tcW w:w="2439" w:type="dxa"/>
          </w:tcPr>
          <w:p w:rsidR="00FC4434" w:rsidRPr="00CC6ECE" w:rsidRDefault="00FC4434" w:rsidP="003B6224">
            <w:pPr>
              <w:pStyle w:val="BodyText"/>
              <w:jc w:val="right"/>
            </w:pPr>
            <w:r>
              <w:t>Position Variance (m)</w:t>
            </w:r>
          </w:p>
        </w:tc>
        <w:tc>
          <w:tcPr>
            <w:tcW w:w="883" w:type="dxa"/>
          </w:tcPr>
          <w:p w:rsidR="00FC4434" w:rsidRPr="00CC6ECE" w:rsidRDefault="00C725EB" w:rsidP="00D64193">
            <w:pPr>
              <w:pStyle w:val="BodyText"/>
              <w:jc w:val="center"/>
            </w:pPr>
            <w:r w:rsidRPr="00C725EB">
              <w:t>0</w:t>
            </w:r>
          </w:p>
        </w:tc>
        <w:tc>
          <w:tcPr>
            <w:tcW w:w="883" w:type="dxa"/>
          </w:tcPr>
          <w:p w:rsidR="00FC4434" w:rsidRPr="00CC6ECE" w:rsidRDefault="00C725EB" w:rsidP="00D64193">
            <w:pPr>
              <w:pStyle w:val="BodyText"/>
              <w:jc w:val="center"/>
            </w:pPr>
            <w:r>
              <w:t>0</w:t>
            </w:r>
          </w:p>
        </w:tc>
      </w:tr>
      <w:tr w:rsidR="00FC4434" w:rsidRPr="00CC6ECE" w:rsidTr="00FC4434">
        <w:trPr>
          <w:jc w:val="center"/>
        </w:trPr>
        <w:tc>
          <w:tcPr>
            <w:tcW w:w="2439" w:type="dxa"/>
          </w:tcPr>
          <w:p w:rsidR="00FC4434" w:rsidRPr="00CC6ECE" w:rsidRDefault="00C725EB" w:rsidP="00D64193">
            <w:pPr>
              <w:pStyle w:val="BodyText"/>
              <w:jc w:val="right"/>
            </w:pPr>
            <w:r>
              <w:t>Min</w:t>
            </w:r>
            <w:r w:rsidR="00FC4434">
              <w:t>imum Radius (m)</w:t>
            </w:r>
          </w:p>
        </w:tc>
        <w:tc>
          <w:tcPr>
            <w:tcW w:w="883" w:type="dxa"/>
          </w:tcPr>
          <w:p w:rsidR="00FC4434" w:rsidRPr="00CC6ECE" w:rsidRDefault="00C725EB" w:rsidP="00D64193">
            <w:pPr>
              <w:pStyle w:val="BodyText"/>
              <w:jc w:val="center"/>
            </w:pPr>
            <w:r w:rsidRPr="00C725EB">
              <w:t>6,000</w:t>
            </w:r>
          </w:p>
        </w:tc>
        <w:tc>
          <w:tcPr>
            <w:tcW w:w="883" w:type="dxa"/>
          </w:tcPr>
          <w:p w:rsidR="00FC4434" w:rsidRPr="00CC6ECE" w:rsidRDefault="00C725EB" w:rsidP="00D64193">
            <w:pPr>
              <w:pStyle w:val="BodyText"/>
              <w:jc w:val="center"/>
            </w:pPr>
            <w:r>
              <w:t>3,000</w:t>
            </w:r>
          </w:p>
        </w:tc>
      </w:tr>
      <w:tr w:rsidR="00C725EB" w:rsidRPr="00CC6ECE" w:rsidTr="00FC4434">
        <w:trPr>
          <w:jc w:val="center"/>
        </w:trPr>
        <w:tc>
          <w:tcPr>
            <w:tcW w:w="2439" w:type="dxa"/>
          </w:tcPr>
          <w:p w:rsidR="00C725EB" w:rsidRDefault="00C725EB" w:rsidP="00D64193">
            <w:pPr>
              <w:pStyle w:val="BodyText"/>
              <w:jc w:val="right"/>
            </w:pPr>
            <w:r>
              <w:t>Maximum Radius (m)</w:t>
            </w:r>
          </w:p>
        </w:tc>
        <w:tc>
          <w:tcPr>
            <w:tcW w:w="883" w:type="dxa"/>
          </w:tcPr>
          <w:p w:rsidR="00C725EB" w:rsidRPr="00C725EB" w:rsidRDefault="00C725EB" w:rsidP="00D64193">
            <w:pPr>
              <w:pStyle w:val="BodyText"/>
              <w:jc w:val="center"/>
            </w:pPr>
            <w:r>
              <w:t>6,300</w:t>
            </w:r>
          </w:p>
        </w:tc>
        <w:tc>
          <w:tcPr>
            <w:tcW w:w="883" w:type="dxa"/>
          </w:tcPr>
          <w:p w:rsidR="00C725EB" w:rsidRPr="00CC6ECE" w:rsidRDefault="00C725EB" w:rsidP="00D64193">
            <w:pPr>
              <w:pStyle w:val="BodyText"/>
              <w:jc w:val="center"/>
            </w:pPr>
            <w:r>
              <w:t>3,300</w:t>
            </w:r>
          </w:p>
        </w:tc>
      </w:tr>
      <w:tr w:rsidR="00FC4434" w:rsidRPr="00CC6ECE" w:rsidTr="00FC4434">
        <w:trPr>
          <w:jc w:val="center"/>
        </w:trPr>
        <w:tc>
          <w:tcPr>
            <w:tcW w:w="2439" w:type="dxa"/>
          </w:tcPr>
          <w:p w:rsidR="00FC4434" w:rsidRPr="00CC6ECE" w:rsidRDefault="00FC4434" w:rsidP="00D64193">
            <w:pPr>
              <w:pStyle w:val="BodyText"/>
              <w:jc w:val="right"/>
            </w:pPr>
            <w:r>
              <w:t>Radius Change (m)</w:t>
            </w:r>
          </w:p>
        </w:tc>
        <w:tc>
          <w:tcPr>
            <w:tcW w:w="883" w:type="dxa"/>
          </w:tcPr>
          <w:p w:rsidR="00FC4434" w:rsidRPr="00CC6ECE" w:rsidRDefault="00C725EB" w:rsidP="00D64193">
            <w:pPr>
              <w:pStyle w:val="BodyText"/>
              <w:jc w:val="center"/>
            </w:pPr>
            <w:r>
              <w:t>10</w:t>
            </w:r>
          </w:p>
        </w:tc>
        <w:tc>
          <w:tcPr>
            <w:tcW w:w="883" w:type="dxa"/>
          </w:tcPr>
          <w:p w:rsidR="00FC4434" w:rsidRPr="00CC6ECE" w:rsidRDefault="00C725EB" w:rsidP="00D64193">
            <w:pPr>
              <w:pStyle w:val="BodyText"/>
              <w:jc w:val="center"/>
            </w:pPr>
            <w:r>
              <w:t>2</w:t>
            </w:r>
          </w:p>
        </w:tc>
      </w:tr>
    </w:tbl>
    <w:p w:rsidR="0001183A" w:rsidRDefault="00A86322" w:rsidP="0068297B">
      <w:pPr>
        <w:pStyle w:val="BodyText"/>
        <w:jc w:val="center"/>
      </w:pPr>
      <w:proofErr w:type="gramStart"/>
      <w:r w:rsidRPr="00A86322">
        <w:t>Table 4</w:t>
      </w:r>
      <w:r w:rsidR="0068297B" w:rsidRPr="00A86322">
        <w:t>.</w:t>
      </w:r>
      <w:proofErr w:type="gramEnd"/>
      <w:r w:rsidR="0068297B" w:rsidRPr="00A86322">
        <w:t xml:space="preserve"> Definition of Pond</w:t>
      </w:r>
    </w:p>
    <w:p w:rsidR="000023F5" w:rsidRPr="00A86322" w:rsidRDefault="000023F5" w:rsidP="0068297B">
      <w:pPr>
        <w:pStyle w:val="BodyText"/>
        <w:jc w:val="center"/>
      </w:pPr>
    </w:p>
    <w:p w:rsidR="0045756D" w:rsidRDefault="0045756D" w:rsidP="0045756D">
      <w:pPr>
        <w:pStyle w:val="Heading3"/>
      </w:pPr>
      <w:r>
        <w:lastRenderedPageBreak/>
        <w:t>Additional Plug-ins</w:t>
      </w:r>
    </w:p>
    <w:p w:rsidR="0045756D" w:rsidRDefault="0045756D" w:rsidP="00D56007">
      <w:pPr>
        <w:pStyle w:val="BodyText"/>
      </w:pPr>
      <w:r w:rsidRPr="00362D95">
        <w:tab/>
        <w:t xml:space="preserve">The </w:t>
      </w:r>
      <w:proofErr w:type="gramStart"/>
      <w:r w:rsidRPr="00362D95">
        <w:t>two output</w:t>
      </w:r>
      <w:proofErr w:type="gramEnd"/>
      <w:r w:rsidRPr="00362D95">
        <w:t xml:space="preserve"> plug-ins used in this project are simply map visualizations.  One uses the World Wind library, and the other uses </w:t>
      </w:r>
      <w:proofErr w:type="spellStart"/>
      <w:r w:rsidRPr="00362D95">
        <w:t>OpenMap</w:t>
      </w:r>
      <w:proofErr w:type="spellEnd"/>
      <w:r w:rsidRPr="00362D95">
        <w:t xml:space="preserve">.  The </w:t>
      </w:r>
      <w:proofErr w:type="gramStart"/>
      <w:r w:rsidRPr="00362D95">
        <w:t>two simulator</w:t>
      </w:r>
      <w:proofErr w:type="gramEnd"/>
      <w:r w:rsidRPr="00362D95">
        <w:t xml:space="preserve"> plug-ins used in this project are a DEVS algorithm and a time slider algorithm.  The DEVS algorithm simply executes discrete events</w:t>
      </w:r>
      <w:r>
        <w:t xml:space="preserve"> that are defined by the agents</w:t>
      </w:r>
      <w:r w:rsidRPr="00362D95">
        <w:t xml:space="preserve">.  It </w:t>
      </w:r>
      <w:r>
        <w:t>can</w:t>
      </w:r>
      <w:r w:rsidRPr="00362D95">
        <w:t xml:space="preserve"> be used to quickly execute the simulation for playback purposes.  The </w:t>
      </w:r>
      <w:r>
        <w:t>time slider algorithm</w:t>
      </w:r>
      <w:r w:rsidRPr="00362D95">
        <w:t xml:space="preserve"> executes </w:t>
      </w:r>
      <w:r>
        <w:t xml:space="preserve">agents’ </w:t>
      </w:r>
      <w:r w:rsidRPr="00362D95">
        <w:t xml:space="preserve">events based on OSM’s time slider.  This simulator plug-in can allow a human player to control a keyboard animal (defined in a </w:t>
      </w:r>
      <w:r>
        <w:t>fifth</w:t>
      </w:r>
      <w:r w:rsidRPr="00362D95">
        <w:t xml:space="preserve"> plug-in).  The two experimental plug-ins used for this project are a simple one</w:t>
      </w:r>
      <w:r w:rsidR="008C2292">
        <w:t xml:space="preserve"> (</w:t>
      </w:r>
      <w:r w:rsidRPr="00362D95">
        <w:t>Figure 4</w:t>
      </w:r>
      <w:r w:rsidR="008C2292">
        <w:t>)</w:t>
      </w:r>
      <w:r w:rsidRPr="00362D95">
        <w:t xml:space="preserve"> and a more complex one that allows the user to reset the known future for all animals.  </w:t>
      </w:r>
      <w:r w:rsidR="00D2695F">
        <w:t>Upon reset</w:t>
      </w:r>
      <w:r w:rsidRPr="00362D95">
        <w:t>, the animals may take a new path.  This is particularly interesting when the user plays with a keyboard animal to force certain interactions, rew</w:t>
      </w:r>
      <w:r w:rsidR="00D2695F">
        <w:t>inds what has occurred, resets</w:t>
      </w:r>
      <w:r w:rsidRPr="00362D95">
        <w:t>, and forges a new set of intera</w:t>
      </w:r>
      <w:r>
        <w:t>ctions from that point forward.</w:t>
      </w:r>
    </w:p>
    <w:p w:rsidR="00377469" w:rsidRDefault="00377469" w:rsidP="00D56007">
      <w:pPr>
        <w:pStyle w:val="BodyText"/>
        <w:rPr>
          <w:color w:val="FF0000"/>
        </w:rPr>
      </w:pPr>
    </w:p>
    <w:p w:rsidR="004B7CB3" w:rsidRDefault="0045756D" w:rsidP="0045756D">
      <w:pPr>
        <w:pStyle w:val="Heading3"/>
      </w:pPr>
      <w:r>
        <w:t>Results</w:t>
      </w:r>
    </w:p>
    <w:p w:rsidR="0045756D" w:rsidRPr="00AF7354" w:rsidRDefault="0045756D" w:rsidP="0045756D">
      <w:pPr>
        <w:pStyle w:val="BodyText"/>
      </w:pPr>
      <w:r w:rsidRPr="00AF7354">
        <w:tab/>
      </w:r>
      <w:r>
        <w:t>In Figure 7</w:t>
      </w:r>
      <w:r w:rsidRPr="00AF7354">
        <w:t xml:space="preserve"> there are orange dots near the top left that represent carrots</w:t>
      </w:r>
      <w:r w:rsidR="00604450">
        <w:t xml:space="preserve"> and</w:t>
      </w:r>
      <w:r w:rsidRPr="00AF7354">
        <w:t xml:space="preserve"> a few green dots to the right of middle that represent squash.  The </w:t>
      </w:r>
      <w:proofErr w:type="gramStart"/>
      <w:r w:rsidR="00604450">
        <w:t xml:space="preserve">line of </w:t>
      </w:r>
      <w:r w:rsidRPr="00AF7354">
        <w:t>red dots to the right are</w:t>
      </w:r>
      <w:proofErr w:type="gramEnd"/>
      <w:r w:rsidRPr="00AF7354">
        <w:t xml:space="preserve"> foxes</w:t>
      </w:r>
      <w:r w:rsidR="00604450">
        <w:t xml:space="preserve"> that</w:t>
      </w:r>
      <w:r w:rsidRPr="00AF7354">
        <w:t xml:space="preserve"> are pursuing a group of white rabbits</w:t>
      </w:r>
      <w:r w:rsidR="00604450">
        <w:t>.  Those rabbits</w:t>
      </w:r>
      <w:r w:rsidRPr="00AF7354">
        <w:t xml:space="preserve"> are heading towards the squash and the top-right pond</w:t>
      </w:r>
      <w:r w:rsidR="00604450">
        <w:t>, and a</w:t>
      </w:r>
      <w:r w:rsidRPr="00AF7354">
        <w:t xml:space="preserve">nother group </w:t>
      </w:r>
      <w:r w:rsidR="00604450">
        <w:t xml:space="preserve">is </w:t>
      </w:r>
      <w:r w:rsidRPr="00AF7354">
        <w:t>heading towards the top-left pond and the c</w:t>
      </w:r>
      <w:r w:rsidR="00604450">
        <w:t>arrots.  Sometimes, the rabbits</w:t>
      </w:r>
      <w:r w:rsidRPr="00AF7354">
        <w:t xml:space="preserve"> eat all of the carrots</w:t>
      </w:r>
      <w:r w:rsidR="00604450">
        <w:t>, run out</w:t>
      </w:r>
      <w:r w:rsidRPr="00AF7354">
        <w:t xml:space="preserve">, </w:t>
      </w:r>
      <w:r w:rsidR="00604450">
        <w:t xml:space="preserve">and </w:t>
      </w:r>
      <w:r w:rsidRPr="00AF7354">
        <w:t xml:space="preserve">migrate towards the squash.  At that point, the rabbit population from the top is large enough that the foxes never run out of food.  In other cases, the rabbits all head towards the plants and are eaten </w:t>
      </w:r>
      <w:r w:rsidR="00604450">
        <w:t>to extinction</w:t>
      </w:r>
      <w:r w:rsidRPr="00AF7354">
        <w:t>.</w:t>
      </w:r>
    </w:p>
    <w:p w:rsidR="0045756D" w:rsidRPr="0045756D" w:rsidRDefault="0045756D" w:rsidP="0045756D">
      <w:pPr>
        <w:pStyle w:val="BodyText"/>
      </w:pPr>
    </w:p>
    <w:p w:rsidR="0053083D" w:rsidRPr="00DC27C8" w:rsidRDefault="00FC4434" w:rsidP="00D56007">
      <w:pPr>
        <w:pStyle w:val="BodyText"/>
        <w:rPr>
          <w:color w:val="FF0000"/>
        </w:rPr>
      </w:pPr>
      <w:r>
        <w:rPr>
          <w:noProof/>
          <w:color w:val="FF0000"/>
        </w:rPr>
        <w:drawing>
          <wp:inline distT="0" distB="0" distL="0" distR="0">
            <wp:extent cx="3086100" cy="1924050"/>
            <wp:effectExtent l="1905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srcRect/>
                    <a:stretch>
                      <a:fillRect/>
                    </a:stretch>
                  </pic:blipFill>
                  <pic:spPr bwMode="auto">
                    <a:xfrm>
                      <a:off x="0" y="0"/>
                      <a:ext cx="3086100" cy="1924050"/>
                    </a:xfrm>
                    <a:prstGeom prst="rect">
                      <a:avLst/>
                    </a:prstGeom>
                    <a:noFill/>
                    <a:ln w="9525">
                      <a:noFill/>
                      <a:miter lim="800000"/>
                      <a:headEnd/>
                      <a:tailEnd/>
                    </a:ln>
                  </pic:spPr>
                </pic:pic>
              </a:graphicData>
            </a:graphic>
          </wp:inline>
        </w:drawing>
      </w:r>
    </w:p>
    <w:p w:rsidR="00D56007" w:rsidRPr="0045756D" w:rsidRDefault="00AB68AE" w:rsidP="0045756D">
      <w:pPr>
        <w:pStyle w:val="BodyText"/>
        <w:jc w:val="center"/>
      </w:pPr>
      <w:proofErr w:type="gramStart"/>
      <w:r>
        <w:t>Figure 7</w:t>
      </w:r>
      <w:r w:rsidR="0053083D" w:rsidRPr="00A86322">
        <w:t>.</w:t>
      </w:r>
      <w:proofErr w:type="gramEnd"/>
      <w:r w:rsidR="0053083D" w:rsidRPr="00A86322">
        <w:t xml:space="preserve"> </w:t>
      </w:r>
      <w:r w:rsidR="00A86322" w:rsidRPr="00A86322">
        <w:t>Models defined in project plug-ins, interacting as an evolutionary system of systems</w:t>
      </w:r>
    </w:p>
    <w:p w:rsidR="00D56007" w:rsidRPr="00AF7354" w:rsidRDefault="00D56007" w:rsidP="00D56007">
      <w:pPr>
        <w:pStyle w:val="BodyText"/>
      </w:pPr>
    </w:p>
    <w:p w:rsidR="000D4710" w:rsidRDefault="004B0BA1" w:rsidP="00D56007">
      <w:pPr>
        <w:pStyle w:val="BodyText"/>
      </w:pPr>
      <w:r w:rsidRPr="00AF7354">
        <w:tab/>
      </w:r>
      <w:r w:rsidR="00D56007" w:rsidRPr="00AF7354">
        <w:t xml:space="preserve">Plant (carrot, squash), Land Animal (fox), and Water Drinker (rabbit) </w:t>
      </w:r>
      <w:r w:rsidR="00F47ABA">
        <w:t>plug-ins all define species</w:t>
      </w:r>
      <w:r w:rsidR="00D56007" w:rsidRPr="00AF7354">
        <w:t xml:space="preserve">, but they </w:t>
      </w:r>
      <w:r w:rsidR="00F47ABA">
        <w:t>behave</w:t>
      </w:r>
      <w:r w:rsidR="00D56007" w:rsidRPr="00AF7354">
        <w:t xml:space="preserve"> very differently.  Plants never move and can be eaten without dying.  Land Animals eat</w:t>
      </w:r>
      <w:r w:rsidR="003E7FCB">
        <w:t xml:space="preserve"> constantly</w:t>
      </w:r>
      <w:r w:rsidR="00D56007" w:rsidRPr="00AF7354">
        <w:t>.  Water Drinker</w:t>
      </w:r>
      <w:r w:rsidR="003E7FCB">
        <w:t>s</w:t>
      </w:r>
      <w:r w:rsidR="00D56007" w:rsidRPr="00AF7354">
        <w:t xml:space="preserve"> </w:t>
      </w:r>
      <w:r w:rsidR="003E7FCB">
        <w:t>eat when hungry and drink when thirsty</w:t>
      </w:r>
      <w:r w:rsidR="00D56007" w:rsidRPr="00AF7354">
        <w:t xml:space="preserve">.  </w:t>
      </w:r>
      <w:r w:rsidR="00F47ABA">
        <w:t>T</w:t>
      </w:r>
      <w:r w:rsidR="00D56007" w:rsidRPr="00AF7354">
        <w:t xml:space="preserve">he </w:t>
      </w:r>
      <w:r w:rsidR="00D56007" w:rsidRPr="00AF7354">
        <w:lastRenderedPageBreak/>
        <w:t>plug-in define</w:t>
      </w:r>
      <w:r w:rsidR="003E7FCB">
        <w:t>s</w:t>
      </w:r>
      <w:r w:rsidR="00D56007" w:rsidRPr="00AF7354">
        <w:t xml:space="preserve"> the true behavior of a model, </w:t>
      </w:r>
      <w:r w:rsidR="008C2292">
        <w:t xml:space="preserve">and interface layers </w:t>
      </w:r>
      <w:r w:rsidR="004F673E">
        <w:t xml:space="preserve">define how </w:t>
      </w:r>
      <w:r w:rsidR="003E7FCB">
        <w:t xml:space="preserve">the </w:t>
      </w:r>
      <w:r w:rsidR="004F673E">
        <w:t xml:space="preserve">models interact </w:t>
      </w:r>
      <w:r w:rsidR="008C2292">
        <w:t>(Figure 8).</w:t>
      </w:r>
      <w:r w:rsidR="009C09F4">
        <w:t xml:space="preserve">  </w:t>
      </w:r>
    </w:p>
    <w:p w:rsidR="000D4710" w:rsidRDefault="000D4710" w:rsidP="00D56007">
      <w:pPr>
        <w:pStyle w:val="BodyText"/>
      </w:pPr>
    </w:p>
    <w:p w:rsidR="000D4710" w:rsidRDefault="004F673E" w:rsidP="000D4710">
      <w:pPr>
        <w:pStyle w:val="BodyText"/>
      </w:pPr>
      <w:r>
        <w:rPr>
          <w:noProof/>
        </w:rPr>
        <w:drawing>
          <wp:inline distT="0" distB="0" distL="0" distR="0">
            <wp:extent cx="3086100" cy="1143000"/>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srcRect/>
                    <a:stretch>
                      <a:fillRect/>
                    </a:stretch>
                  </pic:blipFill>
                  <pic:spPr bwMode="auto">
                    <a:xfrm>
                      <a:off x="0" y="0"/>
                      <a:ext cx="3086100" cy="1143000"/>
                    </a:xfrm>
                    <a:prstGeom prst="rect">
                      <a:avLst/>
                    </a:prstGeom>
                    <a:noFill/>
                    <a:ln w="9525">
                      <a:noFill/>
                      <a:miter lim="800000"/>
                      <a:headEnd/>
                      <a:tailEnd/>
                    </a:ln>
                  </pic:spPr>
                </pic:pic>
              </a:graphicData>
            </a:graphic>
          </wp:inline>
        </w:drawing>
      </w:r>
    </w:p>
    <w:p w:rsidR="000D4710" w:rsidRDefault="000D4710" w:rsidP="000D4710">
      <w:pPr>
        <w:pStyle w:val="BodyText"/>
        <w:jc w:val="center"/>
      </w:pPr>
      <w:proofErr w:type="gramStart"/>
      <w:r>
        <w:t>Figure 8.</w:t>
      </w:r>
      <w:proofErr w:type="gramEnd"/>
      <w:r>
        <w:t xml:space="preserve"> Interface layers</w:t>
      </w:r>
      <w:r w:rsidR="004F673E">
        <w:t xml:space="preserve"> (black)</w:t>
      </w:r>
      <w:r>
        <w:t xml:space="preserve"> </w:t>
      </w:r>
      <w:r w:rsidR="004F673E">
        <w:t>and model plug-ins (blue)</w:t>
      </w:r>
    </w:p>
    <w:p w:rsidR="000D4710" w:rsidRDefault="000D4710" w:rsidP="00D56007">
      <w:pPr>
        <w:pStyle w:val="BodyText"/>
      </w:pPr>
    </w:p>
    <w:p w:rsidR="00766BF8" w:rsidRDefault="000D4710" w:rsidP="00D56007">
      <w:pPr>
        <w:pStyle w:val="BodyText"/>
      </w:pPr>
      <w:r>
        <w:tab/>
      </w:r>
      <w:r w:rsidR="009C09F4">
        <w:t>An o</w:t>
      </w:r>
      <w:r w:rsidR="00D56007" w:rsidRPr="00AF7354">
        <w:t>rganism</w:t>
      </w:r>
      <w:r w:rsidR="009C09F4">
        <w:t xml:space="preserve"> </w:t>
      </w:r>
      <w:r w:rsidR="00D56007" w:rsidRPr="00AF7354">
        <w:t>has</w:t>
      </w:r>
      <w:r w:rsidR="00AF7354" w:rsidRPr="00AF7354">
        <w:t xml:space="preserve"> no idea what a </w:t>
      </w:r>
      <w:r w:rsidR="009C09F4">
        <w:t>water body is</w:t>
      </w:r>
      <w:r w:rsidR="00AF7354" w:rsidRPr="00AF7354">
        <w:t>, b</w:t>
      </w:r>
      <w:r w:rsidR="00D56007" w:rsidRPr="00AF7354">
        <w:t xml:space="preserve">ut </w:t>
      </w:r>
      <w:r w:rsidR="003E7FCB">
        <w:t xml:space="preserve">an organism model </w:t>
      </w:r>
      <w:r w:rsidR="00D56007" w:rsidRPr="00AF7354">
        <w:t xml:space="preserve">can be defined to interact with a body of water </w:t>
      </w:r>
      <w:r w:rsidR="003E7FCB">
        <w:t>by referencing</w:t>
      </w:r>
      <w:r w:rsidR="009C09F4">
        <w:t xml:space="preserve"> the proper interface layer</w:t>
      </w:r>
      <w:r w:rsidR="00D56007" w:rsidRPr="00AF7354">
        <w:t xml:space="preserve">.  </w:t>
      </w:r>
      <w:r w:rsidR="00F47ABA">
        <w:t>In OSM it is easy for agents to share information with each other, even though they may be defined by different plug-ins.  Species created by the Water Drinker plug-in can seamlessly interact with bodies of water created by the P</w:t>
      </w:r>
      <w:r w:rsidR="00D56007" w:rsidRPr="00AF7354">
        <w:t xml:space="preserve">ond plug-in.  </w:t>
      </w:r>
      <w:r w:rsidR="00D2695F">
        <w:t>Although this is a simple example,</w:t>
      </w:r>
      <w:r w:rsidR="00F47ABA">
        <w:t xml:space="preserve"> there is no reason that it could not grow to be as complex and realistic as desired.  N</w:t>
      </w:r>
      <w:r w:rsidR="00D56007" w:rsidRPr="00AF7354">
        <w:t xml:space="preserve">ew developers </w:t>
      </w:r>
      <w:r w:rsidR="00F47ABA">
        <w:t>only have to understand the interface layers to define agents that interact with preexisting agents</w:t>
      </w:r>
      <w:r w:rsidR="00D56007" w:rsidRPr="00AF7354">
        <w:t>.</w:t>
      </w:r>
    </w:p>
    <w:p w:rsidR="0045756D" w:rsidRDefault="0045756D" w:rsidP="00D56007">
      <w:pPr>
        <w:pStyle w:val="BodyText"/>
      </w:pPr>
    </w:p>
    <w:p w:rsidR="00633A92" w:rsidRPr="00A86322" w:rsidRDefault="0045756D" w:rsidP="00633A92">
      <w:pPr>
        <w:pStyle w:val="Heading3"/>
      </w:pPr>
      <w:r>
        <w:t>Scalability</w:t>
      </w:r>
    </w:p>
    <w:p w:rsidR="00633A92" w:rsidRPr="00A86322" w:rsidRDefault="00633A92" w:rsidP="00766BF8">
      <w:pPr>
        <w:pStyle w:val="BodyText"/>
      </w:pPr>
      <w:r w:rsidRPr="00A86322">
        <w:rPr>
          <w:noProof/>
        </w:rPr>
        <w:drawing>
          <wp:inline distT="0" distB="0" distL="0" distR="0">
            <wp:extent cx="3086100" cy="1876425"/>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srcRect/>
                    <a:stretch>
                      <a:fillRect/>
                    </a:stretch>
                  </pic:blipFill>
                  <pic:spPr bwMode="auto">
                    <a:xfrm>
                      <a:off x="0" y="0"/>
                      <a:ext cx="3086100" cy="1876425"/>
                    </a:xfrm>
                    <a:prstGeom prst="rect">
                      <a:avLst/>
                    </a:prstGeom>
                    <a:noFill/>
                    <a:ln w="9525">
                      <a:noFill/>
                      <a:miter lim="800000"/>
                      <a:headEnd/>
                      <a:tailEnd/>
                    </a:ln>
                  </pic:spPr>
                </pic:pic>
              </a:graphicData>
            </a:graphic>
          </wp:inline>
        </w:drawing>
      </w:r>
    </w:p>
    <w:p w:rsidR="00B435EF" w:rsidRPr="00CC3729" w:rsidRDefault="00B435EF" w:rsidP="00C725EB">
      <w:pPr>
        <w:pStyle w:val="BodyText"/>
        <w:jc w:val="center"/>
      </w:pPr>
      <w:proofErr w:type="gramStart"/>
      <w:r w:rsidRPr="00A86322">
        <w:t>Fi</w:t>
      </w:r>
      <w:r w:rsidR="008C2292">
        <w:t>gure 9</w:t>
      </w:r>
      <w:r w:rsidRPr="00CC3729">
        <w:t>.</w:t>
      </w:r>
      <w:proofErr w:type="gramEnd"/>
      <w:r w:rsidRPr="00CC3729">
        <w:t xml:space="preserve"> </w:t>
      </w:r>
      <w:r w:rsidR="0045756D">
        <w:t>10 plants, 1 water source, 30 steps per execution</w:t>
      </w:r>
    </w:p>
    <w:p w:rsidR="00B435EF" w:rsidRDefault="00B435EF" w:rsidP="00D56007">
      <w:pPr>
        <w:pStyle w:val="BodyText"/>
      </w:pPr>
    </w:p>
    <w:p w:rsidR="000D4710" w:rsidRDefault="000D4710" w:rsidP="00D56007">
      <w:pPr>
        <w:pStyle w:val="BodyText"/>
      </w:pPr>
      <w:r w:rsidRPr="00362D95">
        <w:tab/>
        <w:t>The OSM framework</w:t>
      </w:r>
      <w:r>
        <w:t xml:space="preserve"> does not limit developers any more than the Java programming language itself.  Any constraints are the result of the quality of the plug-ins and the system hardware.  </w:t>
      </w:r>
      <w:r w:rsidRPr="00A86322">
        <w:t xml:space="preserve">As with any agent-based </w:t>
      </w:r>
      <w:r>
        <w:t>project</w:t>
      </w:r>
      <w:r w:rsidRPr="00A86322">
        <w:t>, more agents equat</w:t>
      </w:r>
      <w:r>
        <w:t>e</w:t>
      </w:r>
      <w:r w:rsidRPr="00A86322">
        <w:t xml:space="preserve"> to a longer execution time.  Figure </w:t>
      </w:r>
      <w:r w:rsidR="008C2292">
        <w:t>9</w:t>
      </w:r>
      <w:r w:rsidRPr="00A86322">
        <w:t xml:space="preserve"> shows multiple executions of rabbits taking 30 steps in the simulation.  For each run, there are 10 invincible plants to feed the rabbits and a single pond to water the rabbits.  The rabbits cannot die</w:t>
      </w:r>
      <w:r>
        <w:t xml:space="preserve"> or reproduce</w:t>
      </w:r>
      <w:r w:rsidRPr="00A86322">
        <w:t xml:space="preserve">.  The results show that OSM itself does not change the scalability of the models.  There can be as many agents as the machine resources can support.  Of course, </w:t>
      </w:r>
      <w:r>
        <w:t>thousands of agents interacting with thousands of complementary agents can be exponentially complex unless optimization steps are taken.</w:t>
      </w:r>
    </w:p>
    <w:p w:rsidR="000D4710" w:rsidRPr="00CC3729" w:rsidRDefault="000D4710" w:rsidP="00D56007">
      <w:pPr>
        <w:pStyle w:val="BodyText"/>
      </w:pPr>
    </w:p>
    <w:p w:rsidR="00D56007" w:rsidRPr="00CC3729" w:rsidRDefault="00334199" w:rsidP="00D56007">
      <w:pPr>
        <w:pStyle w:val="Heading1"/>
      </w:pPr>
      <w:r w:rsidRPr="00CC3729">
        <w:t>Comparing OSM To NetLogo</w:t>
      </w:r>
    </w:p>
    <w:p w:rsidR="00D56007" w:rsidRPr="003F2697" w:rsidRDefault="004B0BA1" w:rsidP="00D56007">
      <w:pPr>
        <w:pStyle w:val="BodyText"/>
      </w:pPr>
      <w:r w:rsidRPr="00CC3729">
        <w:tab/>
      </w:r>
      <w:proofErr w:type="spellStart"/>
      <w:r w:rsidR="00D56007" w:rsidRPr="00CC3729">
        <w:t>NetLogo</w:t>
      </w:r>
      <w:proofErr w:type="spellEnd"/>
      <w:r w:rsidR="00D56007" w:rsidRPr="00CC3729">
        <w:t xml:space="preserve"> is defined as a multi-agent programmable mod</w:t>
      </w:r>
      <w:r w:rsidR="00D2695F">
        <w:t>eling environment [16</w:t>
      </w:r>
      <w:r w:rsidR="00D56007" w:rsidRPr="00CC3729">
        <w:t xml:space="preserve">].  It has been used to develop many different kinds of agent-based </w:t>
      </w:r>
      <w:r w:rsidR="00D2695F">
        <w:t>M&amp;S</w:t>
      </w:r>
      <w:r w:rsidR="00D56007" w:rsidRPr="00CC3729">
        <w:t xml:space="preserve"> projects.  </w:t>
      </w:r>
      <w:proofErr w:type="spellStart"/>
      <w:r w:rsidR="00D56007" w:rsidRPr="00CC3729">
        <w:t>NetLogo</w:t>
      </w:r>
      <w:proofErr w:type="spellEnd"/>
      <w:r w:rsidR="00D56007" w:rsidRPr="00CC3729">
        <w:t xml:space="preserve"> is written in Java, but it</w:t>
      </w:r>
      <w:r w:rsidR="00C51A81">
        <w:t xml:space="preserve"> defines a</w:t>
      </w:r>
      <w:r w:rsidR="00D56007" w:rsidRPr="00CC3729">
        <w:t xml:space="preserve"> </w:t>
      </w:r>
      <w:r w:rsidR="00C51A81">
        <w:t>powerful</w:t>
      </w:r>
      <w:r w:rsidR="0015181A" w:rsidRPr="00CC3729">
        <w:t xml:space="preserve"> </w:t>
      </w:r>
      <w:r w:rsidR="00D56007" w:rsidRPr="00CC3729">
        <w:t xml:space="preserve">M&amp;S-friendly language for developers to use.  </w:t>
      </w:r>
      <w:r w:rsidR="00D2695F">
        <w:t>For comparison purposes</w:t>
      </w:r>
      <w:r w:rsidR="00D56007" w:rsidRPr="00CC3729">
        <w:t xml:space="preserve">, we will discuss </w:t>
      </w:r>
      <w:r w:rsidR="00D56007" w:rsidRPr="003F2697">
        <w:t>the Wolf Sheep Predation</w:t>
      </w:r>
      <w:r w:rsidR="0015181A" w:rsidRPr="003F2697">
        <w:t xml:space="preserve"> [</w:t>
      </w:r>
      <w:r w:rsidR="00D2695F">
        <w:t>17</w:t>
      </w:r>
      <w:r w:rsidR="0015181A" w:rsidRPr="003F2697">
        <w:t>]</w:t>
      </w:r>
      <w:r w:rsidR="00D56007" w:rsidRPr="003F2697">
        <w:t xml:space="preserve"> and the Rabbits Grass Weeds</w:t>
      </w:r>
      <w:r w:rsidR="0015181A" w:rsidRPr="003F2697">
        <w:t xml:space="preserve"> [</w:t>
      </w:r>
      <w:r w:rsidR="00D2695F">
        <w:t>18</w:t>
      </w:r>
      <w:r w:rsidR="0015181A" w:rsidRPr="003F2697">
        <w:t>]</w:t>
      </w:r>
      <w:r w:rsidR="00C51A81">
        <w:t xml:space="preserve"> </w:t>
      </w:r>
      <w:proofErr w:type="spellStart"/>
      <w:r w:rsidR="00C51A81">
        <w:t>NetLogo</w:t>
      </w:r>
      <w:proofErr w:type="spellEnd"/>
      <w:r w:rsidR="00C51A81">
        <w:t xml:space="preserve"> projects.  We will compare them</w:t>
      </w:r>
      <w:r w:rsidR="00D56007" w:rsidRPr="003F2697">
        <w:t xml:space="preserve"> to the evolutionary OSM predator/prey project described previously.</w:t>
      </w:r>
    </w:p>
    <w:p w:rsidR="00D56007" w:rsidRPr="003F2697" w:rsidRDefault="00D56007" w:rsidP="00D56007">
      <w:pPr>
        <w:pStyle w:val="BodyText"/>
      </w:pPr>
    </w:p>
    <w:p w:rsidR="00D56007" w:rsidRPr="003F2697" w:rsidRDefault="004B0BA1" w:rsidP="00D56007">
      <w:pPr>
        <w:pStyle w:val="BodyText"/>
      </w:pPr>
      <w:r w:rsidRPr="003F2697">
        <w:tab/>
      </w:r>
      <w:r w:rsidR="00D56007" w:rsidRPr="003F2697">
        <w:t xml:space="preserve">The Wolf Sheep Predation project is written as a single file.  The experimental frame consists of two buttons: “setup” and “go”.  The simulation frame is started with the “go” button.  As in all </w:t>
      </w:r>
      <w:proofErr w:type="spellStart"/>
      <w:r w:rsidR="00D56007" w:rsidRPr="003F2697">
        <w:t>NetLogo</w:t>
      </w:r>
      <w:proofErr w:type="spellEnd"/>
      <w:r w:rsidR="00D56007" w:rsidRPr="003F2697">
        <w:t xml:space="preserve"> projects, there is a speed changer. The model frame allows the user to change the grass, sheep, and wolf settings.  Grass may be toggled on/off, and there is a growth/</w:t>
      </w:r>
      <w:proofErr w:type="spellStart"/>
      <w:r w:rsidR="00D56007" w:rsidRPr="003F2697">
        <w:t>regrowth</w:t>
      </w:r>
      <w:proofErr w:type="spellEnd"/>
      <w:r w:rsidR="00D56007" w:rsidRPr="003F2697">
        <w:t xml:space="preserve"> time adjuster.  Sheep and Wolf may be defined with three adjusters: 1) initial number, 2) gained-from-food, and 3) reproduce.  Outputs for this project include a World view and a populations plot.  The Rabbits Grass Weeds project has a lot of code that is exactly the same as that found in Wolf Sheep Predation, but they are shared through copy/paste.  Maintaining both projects requires making changes to both</w:t>
      </w:r>
      <w:r w:rsidR="0045756D">
        <w:t xml:space="preserve"> with minimal code reusability</w:t>
      </w:r>
      <w:r w:rsidR="00D2695F">
        <w:t>.  T</w:t>
      </w:r>
      <w:r w:rsidR="00D56007" w:rsidRPr="003F2697">
        <w:t>he two projects are not designed to interact in any way.</w:t>
      </w:r>
    </w:p>
    <w:p w:rsidR="00BD2A21" w:rsidRDefault="00BD2A21" w:rsidP="00D56007">
      <w:pPr>
        <w:pStyle w:val="BodyText"/>
      </w:pPr>
    </w:p>
    <w:p w:rsidR="00D56007" w:rsidRPr="003F2697" w:rsidRDefault="004B0BA1" w:rsidP="00D56007">
      <w:pPr>
        <w:pStyle w:val="BodyText"/>
      </w:pPr>
      <w:r w:rsidRPr="003F2697">
        <w:tab/>
      </w:r>
      <w:r w:rsidR="00CC3729" w:rsidRPr="003F2697">
        <w:t>T</w:t>
      </w:r>
      <w:r w:rsidR="00D56007" w:rsidRPr="003F2697">
        <w:t xml:space="preserve">hese species are </w:t>
      </w:r>
      <w:r w:rsidR="00B40046">
        <w:t>simple</w:t>
      </w:r>
      <w:r w:rsidR="00D56007" w:rsidRPr="003F2697">
        <w:t xml:space="preserve"> enough that they could ea</w:t>
      </w:r>
      <w:r w:rsidR="00CC3729" w:rsidRPr="003F2697">
        <w:t>sily be defined with one OSM model plug-in</w:t>
      </w:r>
      <w:r w:rsidR="00D56007" w:rsidRPr="003F2697">
        <w:t xml:space="preserve">.  However, as discussed previously, an evolutionary system of systems would </w:t>
      </w:r>
      <w:r w:rsidR="00C51A81">
        <w:t>be easier</w:t>
      </w:r>
      <w:r w:rsidR="00766BF8" w:rsidRPr="003F2697">
        <w:t xml:space="preserve"> to design with</w:t>
      </w:r>
      <w:r w:rsidR="00D56007" w:rsidRPr="003F2697">
        <w:t xml:space="preserve"> many types of model plug-ins in OSM.  Creating an evolutionary system of systems </w:t>
      </w:r>
      <w:r w:rsidR="00340BCC">
        <w:t xml:space="preserve">with </w:t>
      </w:r>
      <w:proofErr w:type="spellStart"/>
      <w:r w:rsidR="00340BCC">
        <w:t>NetLogo</w:t>
      </w:r>
      <w:proofErr w:type="spellEnd"/>
      <w:r w:rsidR="00340BCC">
        <w:t xml:space="preserve"> would be impractical.  The code would be unmanageable</w:t>
      </w:r>
      <w:r w:rsidR="00D56007" w:rsidRPr="003F2697">
        <w:t>, as has always bee</w:t>
      </w:r>
      <w:r w:rsidR="00CC3729" w:rsidRPr="003F2697">
        <w:t xml:space="preserve">n the case with an evolving system of systems.  </w:t>
      </w:r>
      <w:r w:rsidR="00340BCC">
        <w:t>As previously discussed</w:t>
      </w:r>
      <w:r w:rsidR="00D56007" w:rsidRPr="003F2697">
        <w:t xml:space="preserve">, </w:t>
      </w:r>
      <w:r w:rsidR="00340BCC">
        <w:t xml:space="preserve">OSM was designed to facilitate evolutionary systems of systems modeling.  </w:t>
      </w:r>
      <w:r w:rsidR="00D56007" w:rsidRPr="003F2697">
        <w:t>The modularity and extensibility offered by OSM can be used to avoid the man</w:t>
      </w:r>
      <w:r w:rsidR="00CC3729" w:rsidRPr="003F2697">
        <w:t>y pitfalls that occur in system</w:t>
      </w:r>
      <w:r w:rsidR="00D56007" w:rsidRPr="003F2697">
        <w:t xml:space="preserve"> of systems modeling today.</w:t>
      </w:r>
    </w:p>
    <w:p w:rsidR="004B0BA1" w:rsidRPr="003F2697" w:rsidRDefault="004B0BA1" w:rsidP="00D56007">
      <w:pPr>
        <w:pStyle w:val="BodyText"/>
      </w:pPr>
    </w:p>
    <w:p w:rsidR="00D56007" w:rsidRPr="003F2697" w:rsidRDefault="004B0BA1" w:rsidP="00D56007">
      <w:pPr>
        <w:pStyle w:val="BodyText"/>
      </w:pPr>
      <w:r w:rsidRPr="003F2697">
        <w:tab/>
      </w:r>
      <w:r w:rsidR="00D56007" w:rsidRPr="003F2697">
        <w:t xml:space="preserve">The experimental frame for Wolf Sheep Predation and Rabbits Grass Weeds is built into each project’s single file of source code.  With OSM, many different experimental frame </w:t>
      </w:r>
      <w:proofErr w:type="gramStart"/>
      <w:r w:rsidR="00D56007" w:rsidRPr="003F2697">
        <w:t>plug-ins</w:t>
      </w:r>
      <w:proofErr w:type="gramEnd"/>
      <w:r w:rsidR="00D56007" w:rsidRPr="003F2697">
        <w:t xml:space="preserve"> can be written, dropped in, and used to change the goals of the experiment or the way the experiment is run.  Switching between them is as simple as using a dropdown box</w:t>
      </w:r>
      <w:r w:rsidR="009C09F4">
        <w:t xml:space="preserve"> or command line parameter</w:t>
      </w:r>
      <w:r w:rsidR="00D56007" w:rsidRPr="003F2697">
        <w:t>.</w:t>
      </w:r>
    </w:p>
    <w:p w:rsidR="00D56007" w:rsidRPr="003F2697" w:rsidRDefault="00D56007" w:rsidP="00D56007">
      <w:pPr>
        <w:pStyle w:val="BodyText"/>
      </w:pPr>
    </w:p>
    <w:p w:rsidR="00D56007" w:rsidRDefault="004B0BA1" w:rsidP="00D56007">
      <w:pPr>
        <w:pStyle w:val="BodyText"/>
      </w:pPr>
      <w:r w:rsidRPr="003F2697">
        <w:tab/>
      </w:r>
      <w:r w:rsidR="00D56007" w:rsidRPr="003F2697">
        <w:t xml:space="preserve">The simulation algorithm of a </w:t>
      </w:r>
      <w:proofErr w:type="spellStart"/>
      <w:r w:rsidR="00D56007" w:rsidRPr="003F2697">
        <w:t>NetLogo</w:t>
      </w:r>
      <w:proofErr w:type="spellEnd"/>
      <w:r w:rsidR="00D56007" w:rsidRPr="003F2697">
        <w:t xml:space="preserve"> project is built into the modeling environment and is strictly played one step at a time.  It is not possible to pause, rewind, or go forward to view different states of a simulation.  Only the </w:t>
      </w:r>
      <w:r w:rsidR="00D56007" w:rsidRPr="003F2697">
        <w:lastRenderedPageBreak/>
        <w:t>current state is visual</w:t>
      </w:r>
      <w:r w:rsidR="00D2695F">
        <w:t>ized during execution.  In OSM</w:t>
      </w:r>
      <w:r w:rsidR="00D56007" w:rsidRPr="003F2697">
        <w:t>, a simulation plug-in can be written to execute the entire simulation up front and viewed in playback</w:t>
      </w:r>
      <w:r w:rsidR="009C09F4">
        <w:t xml:space="preserve"> or, </w:t>
      </w:r>
      <w:r w:rsidR="00D56007" w:rsidRPr="003F2697">
        <w:t>if desired, a simulation plug-in can provide an algorithm that executes through time.</w:t>
      </w:r>
    </w:p>
    <w:p w:rsidR="00D2695F" w:rsidRPr="003F2697" w:rsidRDefault="00D2695F" w:rsidP="00D56007">
      <w:pPr>
        <w:pStyle w:val="BodyText"/>
      </w:pPr>
    </w:p>
    <w:p w:rsidR="00D56007" w:rsidRPr="003F2697" w:rsidRDefault="004B0BA1" w:rsidP="00D56007">
      <w:pPr>
        <w:pStyle w:val="BodyText"/>
      </w:pPr>
      <w:r w:rsidRPr="003F2697">
        <w:tab/>
      </w:r>
      <w:r w:rsidR="00D56007" w:rsidRPr="003F2697">
        <w:t xml:space="preserve">Output viewing capabilities are built into the </w:t>
      </w:r>
      <w:proofErr w:type="spellStart"/>
      <w:r w:rsidR="00D56007" w:rsidRPr="003F2697">
        <w:t>NetLogo</w:t>
      </w:r>
      <w:proofErr w:type="spellEnd"/>
      <w:r w:rsidR="00D56007" w:rsidRPr="003F2697">
        <w:t xml:space="preserve"> tool.  It appears that they try to identify all of the meaningful ways for developers to look at data.  This is an impossible task, </w:t>
      </w:r>
      <w:r w:rsidR="00D2695F">
        <w:t>although</w:t>
      </w:r>
      <w:r w:rsidR="00D56007" w:rsidRPr="003F2697">
        <w:t xml:space="preserve"> they have done a good job of providing many useful capabilities.  OSM, on the other hand, defines no ways at all to look at data.  Nothing is built in, but anything can be added through an output plug-in.  </w:t>
      </w:r>
      <w:proofErr w:type="gramStart"/>
      <w:r w:rsidR="00D56007" w:rsidRPr="003F2697">
        <w:t>These</w:t>
      </w:r>
      <w:proofErr w:type="gramEnd"/>
      <w:r w:rsidR="00D56007" w:rsidRPr="003F2697">
        <w:t xml:space="preserve"> output plug-ins can be developed by one and shared by many</w:t>
      </w:r>
      <w:r w:rsidR="009C09F4">
        <w:t>, or they can be project-specific</w:t>
      </w:r>
      <w:r w:rsidR="00D56007" w:rsidRPr="003F2697">
        <w:t xml:space="preserve">.  </w:t>
      </w:r>
      <w:r w:rsidR="009C09F4">
        <w:t xml:space="preserve">In addition, interface layers can be developed and shared as libraries to provide common interfaces and reusable elements for the community.  </w:t>
      </w:r>
      <w:r w:rsidR="00D56007" w:rsidRPr="003F2697">
        <w:t>Th</w:t>
      </w:r>
      <w:r w:rsidR="0045756D">
        <w:t xml:space="preserve">us, our proposed approach </w:t>
      </w:r>
      <w:r w:rsidR="00D56007" w:rsidRPr="003F2697">
        <w:t>is very customizable.</w:t>
      </w:r>
    </w:p>
    <w:p w:rsidR="00D56007" w:rsidRDefault="00D56007" w:rsidP="00D56007">
      <w:pPr>
        <w:pStyle w:val="BodyText"/>
      </w:pPr>
    </w:p>
    <w:p w:rsidR="00D56007" w:rsidRPr="00334199" w:rsidRDefault="00334199" w:rsidP="00D56007">
      <w:pPr>
        <w:pStyle w:val="Heading1"/>
      </w:pPr>
      <w:r w:rsidRPr="00334199">
        <w:t>Conclusion</w:t>
      </w:r>
    </w:p>
    <w:p w:rsidR="00D56007" w:rsidRDefault="00334199" w:rsidP="00D56007">
      <w:pPr>
        <w:pStyle w:val="BodyText"/>
      </w:pPr>
      <w:r>
        <w:tab/>
      </w:r>
      <w:r w:rsidR="00981D60" w:rsidRPr="00981D60">
        <w:t xml:space="preserve">In this paper, we have presented a </w:t>
      </w:r>
      <w:r w:rsidR="0022473C">
        <w:t>novel M&amp;S framework called OSM</w:t>
      </w:r>
      <w:r w:rsidR="00981D60" w:rsidRPr="00981D60">
        <w:t xml:space="preserve"> that can efficiently characterize the evolution of a system of systems</w:t>
      </w:r>
      <w:r w:rsidR="00E16871">
        <w:t xml:space="preserve">.  </w:t>
      </w:r>
      <w:r w:rsidR="00981D60" w:rsidRPr="00981D60">
        <w:t>OSM allows capabilities where many users can develop individual systems, tie them together, replace old modules, build new ones, and let the system of systems naturally evolve with very little communication throughout the community.  Where other frameworks try to solve many problems, OSM only has one purpose: to empower individual developers to solve the problems themselves and seamlessly share their solutions with each other. We also presented some case studies to demonstrate the versatility of OSM. Specifically, our case study reveals how an evolutionary system of systems can be developed with output and DEVS plug-ins to form a complete, modular system</w:t>
      </w:r>
      <w:r w:rsidR="00981D60">
        <w:t>.</w:t>
      </w:r>
    </w:p>
    <w:p w:rsidR="00FC4434" w:rsidRDefault="00FC4434" w:rsidP="00D56007">
      <w:pPr>
        <w:pStyle w:val="BodyText"/>
      </w:pPr>
    </w:p>
    <w:p w:rsidR="00FC4434" w:rsidRPr="00334199" w:rsidRDefault="00FC4434" w:rsidP="00FC4434">
      <w:pPr>
        <w:pStyle w:val="Heading1"/>
      </w:pPr>
      <w:r>
        <w:t>Acknowledgments</w:t>
      </w:r>
    </w:p>
    <w:p w:rsidR="00FC4434" w:rsidRPr="00737EAB" w:rsidRDefault="0045756D" w:rsidP="00FC4434">
      <w:pPr>
        <w:pStyle w:val="BodyText"/>
      </w:pPr>
      <w:r>
        <w:tab/>
      </w:r>
      <w:r w:rsidR="00FC4434">
        <w:t xml:space="preserve">The authors of this paper wish to acknowledge </w:t>
      </w:r>
      <w:r w:rsidR="007570C8">
        <w:t xml:space="preserve">Dr. Mark Anderson, </w:t>
      </w:r>
      <w:r w:rsidR="00FC4434">
        <w:t xml:space="preserve">Dr. Thomas Holland, Dr. Christian </w:t>
      </w:r>
      <w:proofErr w:type="spellStart"/>
      <w:r w:rsidR="00FC4434">
        <w:t>Wahlquist</w:t>
      </w:r>
      <w:proofErr w:type="spellEnd"/>
      <w:r w:rsidR="007570C8">
        <w:t>, and Sara Wallace</w:t>
      </w:r>
      <w:r w:rsidR="00FC4434">
        <w:t xml:space="preserve"> for reviewing this paper and providing feedback.</w:t>
      </w:r>
    </w:p>
    <w:p w:rsidR="004A1913" w:rsidRDefault="004A1913" w:rsidP="004A1913">
      <w:pPr>
        <w:pStyle w:val="BodyText"/>
      </w:pPr>
    </w:p>
    <w:p w:rsidR="000F3A0A" w:rsidRPr="00737EAB" w:rsidRDefault="0045756D" w:rsidP="0045756D">
      <w:pPr>
        <w:pStyle w:val="Heading1"/>
      </w:pPr>
      <w:r>
        <w:t>References</w:t>
      </w:r>
    </w:p>
    <w:p w:rsidR="00981D60" w:rsidRDefault="00981D60" w:rsidP="00981D60">
      <w:pPr>
        <w:pStyle w:val="BodyText"/>
      </w:pPr>
      <w:proofErr w:type="gramStart"/>
      <w:r w:rsidRPr="00737EAB">
        <w:t xml:space="preserve">[1] </w:t>
      </w:r>
      <w:proofErr w:type="spellStart"/>
      <w:r w:rsidRPr="00737EAB">
        <w:t>Eberhardt</w:t>
      </w:r>
      <w:proofErr w:type="spellEnd"/>
      <w:r w:rsidRPr="00737EAB">
        <w:t xml:space="preserve"> </w:t>
      </w:r>
      <w:proofErr w:type="spellStart"/>
      <w:r w:rsidRPr="00737EAB">
        <w:t>Rechtin</w:t>
      </w:r>
      <w:proofErr w:type="spellEnd"/>
      <w:r w:rsidRPr="00737EAB">
        <w:t xml:space="preserve"> and Mark W. Maier.</w:t>
      </w:r>
      <w:proofErr w:type="gramEnd"/>
      <w:r w:rsidRPr="00737EAB">
        <w:t xml:space="preserve"> 1997. The Art of Systems Architecting</w:t>
      </w:r>
      <w:r w:rsidRPr="00F32B70">
        <w:t>. CRC Press, Inc., Boca Raton, FL, USA.</w:t>
      </w:r>
    </w:p>
    <w:p w:rsidR="00981D60" w:rsidRDefault="00981D60" w:rsidP="00981D60">
      <w:pPr>
        <w:pStyle w:val="BodyText"/>
      </w:pPr>
    </w:p>
    <w:p w:rsidR="00981D60" w:rsidRDefault="00981D60" w:rsidP="00981D60">
      <w:pPr>
        <w:pStyle w:val="BodyText"/>
        <w:jc w:val="left"/>
      </w:pPr>
      <w:proofErr w:type="gramStart"/>
      <w:r>
        <w:t xml:space="preserve">[2] S. </w:t>
      </w:r>
      <w:proofErr w:type="spellStart"/>
      <w:r>
        <w:t>Selberg</w:t>
      </w:r>
      <w:proofErr w:type="spellEnd"/>
      <w:r>
        <w:t xml:space="preserve"> and M. A. Austin.</w:t>
      </w:r>
      <w:proofErr w:type="gramEnd"/>
      <w:r>
        <w:t xml:space="preserve"> </w:t>
      </w:r>
      <w:r w:rsidR="00E16871">
        <w:t xml:space="preserve">2012. </w:t>
      </w:r>
      <w:proofErr w:type="gramStart"/>
      <w:r>
        <w:t>Toward</w:t>
      </w:r>
      <w:proofErr w:type="gramEnd"/>
      <w:r>
        <w:t xml:space="preserve"> an evolutionary system of systems architecture. </w:t>
      </w:r>
      <w:proofErr w:type="gramStart"/>
      <w:r>
        <w:t>Technical report, Institute for Systems Research, Uni</w:t>
      </w:r>
      <w:r w:rsidR="00E16871">
        <w:t>versity of Maryland, USA.</w:t>
      </w:r>
      <w:proofErr w:type="gramEnd"/>
    </w:p>
    <w:p w:rsidR="00981D60" w:rsidRDefault="00981D60" w:rsidP="00981D60">
      <w:pPr>
        <w:pStyle w:val="BodyText"/>
      </w:pPr>
    </w:p>
    <w:p w:rsidR="00981D60" w:rsidRDefault="00981D60" w:rsidP="00981D60">
      <w:pPr>
        <w:pStyle w:val="BodyText"/>
        <w:jc w:val="left"/>
      </w:pPr>
      <w:r>
        <w:t xml:space="preserve">[3] Robert K. Garrett, Jr., Steve Anderson, Neil T. Baron, and James D. Moreland, </w:t>
      </w:r>
      <w:proofErr w:type="gramStart"/>
      <w:r>
        <w:t>Jr..</w:t>
      </w:r>
      <w:proofErr w:type="gramEnd"/>
      <w:r>
        <w:t xml:space="preserve"> 2011. Managing the </w:t>
      </w:r>
      <w:r>
        <w:lastRenderedPageBreak/>
        <w:t>interstitials, a System of Systems framework suited for the Ballistic Missile Defense System. Syst. Eng. 14, 1 (March 2011), 87-109. DOI=10.1002/sys.20173 http://dx.doi.org/10.1002/sys.20173</w:t>
      </w:r>
    </w:p>
    <w:p w:rsidR="00E16871" w:rsidRPr="00CB1BDB" w:rsidRDefault="00E16871" w:rsidP="00981D60">
      <w:pPr>
        <w:pStyle w:val="BodyText"/>
        <w:jc w:val="left"/>
      </w:pPr>
    </w:p>
    <w:p w:rsidR="00981D60" w:rsidRDefault="00981D60" w:rsidP="00981D60">
      <w:pPr>
        <w:pStyle w:val="BodyText"/>
        <w:jc w:val="left"/>
      </w:pPr>
      <w:proofErr w:type="gramStart"/>
      <w:r>
        <w:t xml:space="preserve">[4] </w:t>
      </w:r>
      <w:proofErr w:type="spellStart"/>
      <w:r>
        <w:t>Byeong</w:t>
      </w:r>
      <w:proofErr w:type="spellEnd"/>
      <w:r>
        <w:t xml:space="preserve"> </w:t>
      </w:r>
      <w:proofErr w:type="spellStart"/>
      <w:r>
        <w:t>Soo</w:t>
      </w:r>
      <w:proofErr w:type="spellEnd"/>
      <w:r>
        <w:t xml:space="preserve"> Kim, Chang </w:t>
      </w:r>
      <w:proofErr w:type="spellStart"/>
      <w:r>
        <w:t>Beom</w:t>
      </w:r>
      <w:proofErr w:type="spellEnd"/>
      <w:r>
        <w:t xml:space="preserve"> Choi, and Tag Gon Kim.</w:t>
      </w:r>
      <w:proofErr w:type="gramEnd"/>
      <w:r>
        <w:t xml:space="preserve"> 2013. Multifaceted modeling and simulation framework for system of systems using HLA/RTI. </w:t>
      </w:r>
      <w:proofErr w:type="gramStart"/>
      <w:r>
        <w:t>In Proceedings of the 16th Communications &amp; Networking Symposium (CNS '13).</w:t>
      </w:r>
      <w:proofErr w:type="gramEnd"/>
      <w:r>
        <w:t xml:space="preserve"> Society for Computer Simulation International, San Diego, CA, USA</w:t>
      </w:r>
      <w:proofErr w:type="gramStart"/>
      <w:r>
        <w:t>, ,</w:t>
      </w:r>
      <w:proofErr w:type="gramEnd"/>
      <w:r>
        <w:t xml:space="preserve"> Article 4 , 7 pages.</w:t>
      </w:r>
    </w:p>
    <w:p w:rsidR="00981D60" w:rsidRDefault="00981D60" w:rsidP="00981D60">
      <w:pPr>
        <w:pStyle w:val="BodyText"/>
      </w:pPr>
    </w:p>
    <w:p w:rsidR="00981D60" w:rsidRDefault="00313A16" w:rsidP="00313A16">
      <w:pPr>
        <w:pStyle w:val="BodyText"/>
      </w:pPr>
      <w:r>
        <w:t xml:space="preserve">[5] </w:t>
      </w:r>
      <w:r w:rsidRPr="00313A16">
        <w:t xml:space="preserve">O. Thomas Holland. 2007. Taxonomy for the modeling and simulation of emergent behavior systems. </w:t>
      </w:r>
      <w:proofErr w:type="gramStart"/>
      <w:r w:rsidRPr="00313A16">
        <w:t xml:space="preserve">In Proceedings of the 2007 spring simulation </w:t>
      </w:r>
      <w:proofErr w:type="spellStart"/>
      <w:r w:rsidRPr="00313A16">
        <w:t>multiconference</w:t>
      </w:r>
      <w:proofErr w:type="spellEnd"/>
      <w:r w:rsidRPr="00313A16">
        <w:t xml:space="preserve"> - Volume 2 (</w:t>
      </w:r>
      <w:proofErr w:type="spellStart"/>
      <w:r w:rsidRPr="00313A16">
        <w:t>SpringSim</w:t>
      </w:r>
      <w:proofErr w:type="spellEnd"/>
      <w:r w:rsidRPr="00313A16">
        <w:t xml:space="preserve"> '07), Vol. 2.</w:t>
      </w:r>
      <w:proofErr w:type="gramEnd"/>
      <w:r w:rsidRPr="00313A16">
        <w:t xml:space="preserve"> Society for Computer Simulation International, San Diego, CA, USA, 28-35.</w:t>
      </w:r>
    </w:p>
    <w:p w:rsidR="007A52F2" w:rsidRDefault="007A52F2" w:rsidP="007A52F2">
      <w:pPr>
        <w:pStyle w:val="BodyText"/>
        <w:jc w:val="left"/>
      </w:pPr>
    </w:p>
    <w:p w:rsidR="007A52F2" w:rsidRDefault="007A52F2" w:rsidP="007A52F2">
      <w:pPr>
        <w:pStyle w:val="BodyText"/>
        <w:jc w:val="left"/>
      </w:pPr>
      <w:proofErr w:type="gramStart"/>
      <w:r>
        <w:t xml:space="preserve">[6] </w:t>
      </w:r>
      <w:proofErr w:type="spellStart"/>
      <w:r>
        <w:t>Kishoj</w:t>
      </w:r>
      <w:proofErr w:type="spellEnd"/>
      <w:r>
        <w:t xml:space="preserve"> </w:t>
      </w:r>
      <w:proofErr w:type="spellStart"/>
      <w:r>
        <w:t>Bajracharya</w:t>
      </w:r>
      <w:proofErr w:type="spellEnd"/>
      <w:r>
        <w:t xml:space="preserve"> and Raphael </w:t>
      </w:r>
      <w:proofErr w:type="spellStart"/>
      <w:r>
        <w:t>Duboz</w:t>
      </w:r>
      <w:proofErr w:type="spellEnd"/>
      <w:r>
        <w:t>.</w:t>
      </w:r>
      <w:proofErr w:type="gramEnd"/>
      <w:r>
        <w:t xml:space="preserve"> 2013. Comparison of three agent-based platforms on the basis of a simple epidemiological model (WIP). </w:t>
      </w:r>
      <w:proofErr w:type="gramStart"/>
      <w:r>
        <w:t>In Proceedings of the Symposium on Theory of Modeling &amp; Simulation - DEVS Integrative M&amp;S Symposium (DEVS 13).</w:t>
      </w:r>
      <w:proofErr w:type="gramEnd"/>
      <w:r>
        <w:t xml:space="preserve"> Society for Computer Simulation International, San Diego, CA, USA</w:t>
      </w:r>
      <w:proofErr w:type="gramStart"/>
      <w:r>
        <w:t>, ,</w:t>
      </w:r>
      <w:proofErr w:type="gramEnd"/>
      <w:r>
        <w:t xml:space="preserve"> Article 7 , 6 pages.</w:t>
      </w:r>
    </w:p>
    <w:p w:rsidR="00981D60" w:rsidRDefault="00981D60" w:rsidP="00981D60">
      <w:pPr>
        <w:pStyle w:val="BodyText"/>
      </w:pPr>
    </w:p>
    <w:p w:rsidR="00981D60" w:rsidRDefault="007A52F2" w:rsidP="00981D60">
      <w:pPr>
        <w:pStyle w:val="BodyText"/>
        <w:jc w:val="left"/>
      </w:pPr>
      <w:proofErr w:type="gramStart"/>
      <w:r>
        <w:t>[7</w:t>
      </w:r>
      <w:r w:rsidR="00981D60">
        <w:t xml:space="preserve">] K. A. </w:t>
      </w:r>
      <w:proofErr w:type="spellStart"/>
      <w:r w:rsidR="00981D60">
        <w:t>Hawick</w:t>
      </w:r>
      <w:proofErr w:type="spellEnd"/>
      <w:r w:rsidR="00981D60">
        <w:t xml:space="preserve">, C. J. </w:t>
      </w:r>
      <w:proofErr w:type="spellStart"/>
      <w:r w:rsidR="00981D60">
        <w:t>Scogings</w:t>
      </w:r>
      <w:proofErr w:type="spellEnd"/>
      <w:r w:rsidR="00981D60">
        <w:t>, and H. A. James.</w:t>
      </w:r>
      <w:proofErr w:type="gramEnd"/>
      <w:r w:rsidR="00981D60">
        <w:t xml:space="preserve"> 2004.  Defensive spiral emergence in a predator-prey model. </w:t>
      </w:r>
      <w:proofErr w:type="gramStart"/>
      <w:r w:rsidR="00981D60">
        <w:t>In Proc. Complexity 2004.</w:t>
      </w:r>
      <w:proofErr w:type="gramEnd"/>
      <w:r w:rsidR="00981D60">
        <w:t xml:space="preserve">  </w:t>
      </w:r>
      <w:proofErr w:type="gramStart"/>
      <w:r w:rsidR="00981D60">
        <w:t>14</w:t>
      </w:r>
      <w:proofErr w:type="gramEnd"/>
      <w:r w:rsidR="00981D60">
        <w:t xml:space="preserve"> pages.</w:t>
      </w:r>
    </w:p>
    <w:p w:rsidR="00E16871" w:rsidRDefault="00E16871" w:rsidP="00981D60">
      <w:pPr>
        <w:pStyle w:val="BodyText"/>
        <w:jc w:val="left"/>
      </w:pPr>
    </w:p>
    <w:p w:rsidR="00981D60" w:rsidRDefault="007A52F2" w:rsidP="007A52F2">
      <w:pPr>
        <w:pStyle w:val="BodyText"/>
        <w:jc w:val="left"/>
      </w:pPr>
      <w:proofErr w:type="gramStart"/>
      <w:r>
        <w:t>[8</w:t>
      </w:r>
      <w:r w:rsidR="00981D60">
        <w:t>] Christopher J. Lynch, Saikou Y. Diallo, and Andreas Tolk.</w:t>
      </w:r>
      <w:proofErr w:type="gramEnd"/>
      <w:r w:rsidR="00981D60">
        <w:t xml:space="preserve"> 2013. Representing the ballistic missile defense system using agent-based modeling. </w:t>
      </w:r>
      <w:proofErr w:type="gramStart"/>
      <w:r w:rsidR="00981D60">
        <w:t>In Proceedings of the Military Modeling &amp; Simulation Symposium (MMS '13).</w:t>
      </w:r>
      <w:proofErr w:type="gramEnd"/>
      <w:r w:rsidR="00981D60">
        <w:t xml:space="preserve"> Society for Computer Simulation International, San Diego, CA, USA</w:t>
      </w:r>
      <w:proofErr w:type="gramStart"/>
      <w:r w:rsidR="00981D60">
        <w:t>, ,</w:t>
      </w:r>
      <w:proofErr w:type="gramEnd"/>
      <w:r w:rsidR="00981D60">
        <w:t xml:space="preserve"> Article 3 , 8 pages. </w:t>
      </w:r>
    </w:p>
    <w:p w:rsidR="00981D60" w:rsidRDefault="00981D60" w:rsidP="00981D60">
      <w:pPr>
        <w:pStyle w:val="BodyText"/>
      </w:pPr>
    </w:p>
    <w:p w:rsidR="00981D60" w:rsidRDefault="00981D60" w:rsidP="00981D60">
      <w:pPr>
        <w:pStyle w:val="BodyText"/>
        <w:jc w:val="left"/>
      </w:pPr>
      <w:proofErr w:type="gramStart"/>
      <w:r>
        <w:t>[9] Hesham Saadawi and Gabriel Wainer.</w:t>
      </w:r>
      <w:proofErr w:type="gramEnd"/>
      <w:r>
        <w:t xml:space="preserve"> 2013. Hybrid systems modeling and verification with DEVS (WIP). </w:t>
      </w:r>
      <w:proofErr w:type="gramStart"/>
      <w:r>
        <w:t>In Proceedings of the Symposium on Theory of Modeling &amp; Simulation - DEVS Integrative M&amp;S Symposium (DEVS 13).</w:t>
      </w:r>
      <w:proofErr w:type="gramEnd"/>
      <w:r>
        <w:t xml:space="preserve"> Society for Computer Simulation International, San Diego, CA, USA</w:t>
      </w:r>
      <w:proofErr w:type="gramStart"/>
      <w:r>
        <w:t>, ,</w:t>
      </w:r>
      <w:proofErr w:type="gramEnd"/>
      <w:r>
        <w:t xml:space="preserve"> Article 25 , 6 pages. </w:t>
      </w:r>
    </w:p>
    <w:p w:rsidR="00981D60" w:rsidRDefault="00981D60" w:rsidP="00981D60">
      <w:pPr>
        <w:pStyle w:val="BodyText"/>
      </w:pPr>
    </w:p>
    <w:p w:rsidR="00981D60" w:rsidRDefault="00981D60" w:rsidP="00981D60">
      <w:pPr>
        <w:pStyle w:val="BodyText"/>
      </w:pPr>
      <w:r>
        <w:t xml:space="preserve">[10] </w:t>
      </w:r>
      <w:r w:rsidRPr="007C1D36">
        <w:t>Zeigler, B. P</w:t>
      </w:r>
      <w:r w:rsidR="00E16871">
        <w:t xml:space="preserve">., H. </w:t>
      </w:r>
      <w:proofErr w:type="spellStart"/>
      <w:r w:rsidR="00E16871">
        <w:t>Praehofer</w:t>
      </w:r>
      <w:proofErr w:type="spellEnd"/>
      <w:r w:rsidR="00E16871">
        <w:t>, and T. G. Kim. 2000</w:t>
      </w:r>
      <w:r w:rsidRPr="007C1D36">
        <w:t xml:space="preserve">. Theory of Modeling and Simulation (2nd </w:t>
      </w:r>
      <w:proofErr w:type="gramStart"/>
      <w:r w:rsidRPr="007C1D36">
        <w:t>ed</w:t>
      </w:r>
      <w:proofErr w:type="gramEnd"/>
      <w:r w:rsidRPr="007C1D36">
        <w:t>.). San Diego, CA, USA: Academic Press.</w:t>
      </w:r>
    </w:p>
    <w:p w:rsidR="00B019E3" w:rsidRDefault="00B019E3" w:rsidP="00B019E3">
      <w:pPr>
        <w:pStyle w:val="BodyText"/>
        <w:jc w:val="left"/>
      </w:pPr>
      <w:r>
        <w:t xml:space="preserve">[11] Fernando J. Barros. 2013. </w:t>
      </w:r>
      <w:proofErr w:type="gramStart"/>
      <w:r>
        <w:t>On</w:t>
      </w:r>
      <w:proofErr w:type="gramEnd"/>
      <w:r>
        <w:t xml:space="preserve"> the representation of product lines using pluggable software units: results from an </w:t>
      </w:r>
      <w:r>
        <w:lastRenderedPageBreak/>
        <w:t xml:space="preserve">exploratory study. </w:t>
      </w:r>
      <w:proofErr w:type="gramStart"/>
      <w:r>
        <w:t>In Proceedings of the Symposium on Theory of Modeling &amp; Simulation - DEVS Integrative M&amp;S Symposium (DEVS 13).</w:t>
      </w:r>
      <w:proofErr w:type="gramEnd"/>
      <w:r>
        <w:t xml:space="preserve"> Society for Computer Simulation International, San Diego, CA, USA</w:t>
      </w:r>
      <w:proofErr w:type="gramStart"/>
      <w:r>
        <w:t>, ,</w:t>
      </w:r>
      <w:proofErr w:type="gramEnd"/>
      <w:r>
        <w:t xml:space="preserve"> Article 1 , 8 pages. </w:t>
      </w:r>
    </w:p>
    <w:p w:rsidR="00B019E3" w:rsidRDefault="00B019E3" w:rsidP="00B019E3">
      <w:pPr>
        <w:pStyle w:val="BodyText"/>
        <w:jc w:val="left"/>
      </w:pPr>
    </w:p>
    <w:p w:rsidR="009E5AC3" w:rsidRDefault="00B019E3" w:rsidP="00981D60">
      <w:pPr>
        <w:pStyle w:val="BodyText"/>
        <w:jc w:val="left"/>
      </w:pPr>
      <w:r>
        <w:t xml:space="preserve"> </w:t>
      </w:r>
      <w:proofErr w:type="gramStart"/>
      <w:r w:rsidR="009E5AC3">
        <w:t>[1</w:t>
      </w:r>
      <w:r>
        <w:t>2</w:t>
      </w:r>
      <w:r w:rsidR="009E5AC3">
        <w:t>] Rhys Goldstein, Simon Breslav, and Azam Khan.</w:t>
      </w:r>
      <w:proofErr w:type="gramEnd"/>
      <w:r w:rsidR="009E5AC3">
        <w:t xml:space="preserve"> 2013. Informal DEVS conventions motivated by practical considerations (WIP). </w:t>
      </w:r>
      <w:proofErr w:type="gramStart"/>
      <w:r w:rsidR="009E5AC3">
        <w:t>In Proceedings of the Symposium on Theory of Modeling &amp; Simulation - DEVS Integrative M&amp;S Symposium (DEVS 13).</w:t>
      </w:r>
      <w:proofErr w:type="gramEnd"/>
      <w:r w:rsidR="009E5AC3">
        <w:t xml:space="preserve"> Society for Computer Simulation International, San Diego, CA, USA</w:t>
      </w:r>
      <w:proofErr w:type="gramStart"/>
      <w:r w:rsidR="009E5AC3">
        <w:t>, ,</w:t>
      </w:r>
      <w:proofErr w:type="gramEnd"/>
      <w:r w:rsidR="009E5AC3">
        <w:t xml:space="preserve"> Article 10 , 6 pages. </w:t>
      </w:r>
    </w:p>
    <w:p w:rsidR="00981D60" w:rsidRDefault="00981D60" w:rsidP="00981D60">
      <w:pPr>
        <w:pStyle w:val="BodyText"/>
        <w:jc w:val="left"/>
      </w:pPr>
    </w:p>
    <w:p w:rsidR="00981D60" w:rsidRDefault="00981D60" w:rsidP="00981D60">
      <w:pPr>
        <w:pStyle w:val="BodyText"/>
        <w:jc w:val="left"/>
      </w:pPr>
      <w:proofErr w:type="gramStart"/>
      <w:r>
        <w:t>[13] Jose J. Padilla, Andreas Tolk, and Saikou Y. Diallo.</w:t>
      </w:r>
      <w:proofErr w:type="gramEnd"/>
      <w:r>
        <w:t xml:space="preserve"> 2013. M&amp;S methodological challenges. In Proceedings of the Emerging M&amp;S Applications in Industry &amp; Academia / Modeling and Humanities Symposium (EAIA and </w:t>
      </w:r>
      <w:proofErr w:type="spellStart"/>
      <w:r>
        <w:t>MatH</w:t>
      </w:r>
      <w:proofErr w:type="spellEnd"/>
      <w:r>
        <w:t xml:space="preserve"> '13), Charles Turnitsa, Paul A. Youngman, Ted Carmichael, and </w:t>
      </w:r>
      <w:proofErr w:type="spellStart"/>
      <w:r>
        <w:t>Mirsad</w:t>
      </w:r>
      <w:proofErr w:type="spellEnd"/>
      <w:r>
        <w:t xml:space="preserve"> </w:t>
      </w:r>
      <w:proofErr w:type="spellStart"/>
      <w:r>
        <w:t>Hadzikadic</w:t>
      </w:r>
      <w:proofErr w:type="spellEnd"/>
      <w:r>
        <w:t xml:space="preserve"> (Eds.). Society for Computer Simulation International, S</w:t>
      </w:r>
      <w:r w:rsidR="00B019E3">
        <w:t>an Diego, CA, USA</w:t>
      </w:r>
      <w:proofErr w:type="gramStart"/>
      <w:r w:rsidR="00B019E3">
        <w:t>, ,</w:t>
      </w:r>
      <w:proofErr w:type="gramEnd"/>
      <w:r w:rsidR="00B019E3">
        <w:t xml:space="preserve"> Article 10 </w:t>
      </w:r>
      <w:r>
        <w:t xml:space="preserve">, 9 pages. </w:t>
      </w:r>
    </w:p>
    <w:p w:rsidR="00275D36" w:rsidRDefault="00275D36" w:rsidP="00275D36">
      <w:pPr>
        <w:pStyle w:val="BodyText"/>
        <w:jc w:val="left"/>
      </w:pPr>
    </w:p>
    <w:p w:rsidR="00D2695F" w:rsidRDefault="00D2695F" w:rsidP="00275D36">
      <w:pPr>
        <w:pStyle w:val="BodyText"/>
        <w:jc w:val="left"/>
      </w:pPr>
      <w:r>
        <w:t xml:space="preserve">[14] </w:t>
      </w:r>
      <w:r w:rsidR="003E2006">
        <w:t xml:space="preserve">Hogan, P. </w:t>
      </w:r>
      <w:r w:rsidR="00545D6A">
        <w:t>2004-</w:t>
      </w:r>
      <w:r w:rsidR="003E2006">
        <w:t xml:space="preserve">2013. </w:t>
      </w:r>
      <w:proofErr w:type="gramStart"/>
      <w:r>
        <w:t>World Wind</w:t>
      </w:r>
      <w:r w:rsidR="003E2006">
        <w:t>.</w:t>
      </w:r>
      <w:proofErr w:type="gramEnd"/>
      <w:r w:rsidR="003E2006">
        <w:t xml:space="preserve"> </w:t>
      </w:r>
      <w:r w:rsidR="003E2006" w:rsidRPr="003E2006">
        <w:t>htt</w:t>
      </w:r>
      <w:r w:rsidR="003E2006">
        <w:t xml:space="preserve">p://worldwind.arc.nasa.gov/java. </w:t>
      </w:r>
      <w:r w:rsidR="00545D6A">
        <w:t xml:space="preserve">Ames Research Center, </w:t>
      </w:r>
      <w:r w:rsidR="003E2006">
        <w:t>National Aeronautics and Space Administration</w:t>
      </w:r>
      <w:r w:rsidR="00545D6A">
        <w:t xml:space="preserve"> (NASA)</w:t>
      </w:r>
      <w:r w:rsidR="00545D6A" w:rsidRPr="00D53272">
        <w:t>,</w:t>
      </w:r>
      <w:r w:rsidR="004C5955">
        <w:t xml:space="preserve"> Mountain View</w:t>
      </w:r>
      <w:r w:rsidR="00545D6A">
        <w:t>, CA</w:t>
      </w:r>
    </w:p>
    <w:p w:rsidR="00D2695F" w:rsidRDefault="00D2695F" w:rsidP="00275D36">
      <w:pPr>
        <w:pStyle w:val="BodyText"/>
        <w:jc w:val="left"/>
      </w:pPr>
    </w:p>
    <w:p w:rsidR="00D2695F" w:rsidRDefault="00D2695F" w:rsidP="00275D36">
      <w:pPr>
        <w:pStyle w:val="BodyText"/>
        <w:jc w:val="left"/>
      </w:pPr>
      <w:r>
        <w:t xml:space="preserve">[15] </w:t>
      </w:r>
      <w:proofErr w:type="spellStart"/>
      <w:r>
        <w:t>Dietrick</w:t>
      </w:r>
      <w:proofErr w:type="spellEnd"/>
      <w:r>
        <w:t xml:space="preserve">, D. </w:t>
      </w:r>
      <w:r w:rsidR="003E2006">
        <w:t xml:space="preserve">2013. </w:t>
      </w:r>
      <w:proofErr w:type="spellStart"/>
      <w:proofErr w:type="gramStart"/>
      <w:r>
        <w:t>OpenMap</w:t>
      </w:r>
      <w:proofErr w:type="spellEnd"/>
      <w:r w:rsidR="003E2006">
        <w:t>.</w:t>
      </w:r>
      <w:proofErr w:type="gramEnd"/>
      <w:r w:rsidR="003E2006">
        <w:t xml:space="preserve"> </w:t>
      </w:r>
      <w:r w:rsidR="003E2006" w:rsidRPr="003E2006">
        <w:t>ht</w:t>
      </w:r>
      <w:r w:rsidR="003E2006">
        <w:t xml:space="preserve">tps://code.google.com/p/openmap. </w:t>
      </w:r>
      <w:proofErr w:type="gramStart"/>
      <w:r w:rsidR="003E2006">
        <w:t>BBN Technologies</w:t>
      </w:r>
      <w:r w:rsidR="003E2006" w:rsidRPr="00D53272">
        <w:t>,</w:t>
      </w:r>
      <w:r w:rsidR="003E2006">
        <w:t xml:space="preserve"> Cambridge, MA.</w:t>
      </w:r>
      <w:proofErr w:type="gramEnd"/>
    </w:p>
    <w:p w:rsidR="00D2695F" w:rsidRDefault="00D2695F" w:rsidP="00275D36">
      <w:pPr>
        <w:pStyle w:val="BodyText"/>
        <w:jc w:val="left"/>
      </w:pPr>
    </w:p>
    <w:p w:rsidR="00275D36" w:rsidRPr="00D53272" w:rsidRDefault="00D2695F" w:rsidP="00275D36">
      <w:pPr>
        <w:pStyle w:val="BodyText"/>
        <w:jc w:val="left"/>
      </w:pPr>
      <w:r>
        <w:t>[16</w:t>
      </w:r>
      <w:r w:rsidR="00E16871">
        <w:t xml:space="preserve">] </w:t>
      </w:r>
      <w:proofErr w:type="spellStart"/>
      <w:r w:rsidR="00E16871">
        <w:t>Wilensky</w:t>
      </w:r>
      <w:proofErr w:type="spellEnd"/>
      <w:r w:rsidR="00E16871">
        <w:t>, U. 1999-2013</w:t>
      </w:r>
      <w:r w:rsidR="003A0F96" w:rsidRPr="00D53272">
        <w:t xml:space="preserve">. </w:t>
      </w:r>
      <w:proofErr w:type="spellStart"/>
      <w:proofErr w:type="gramStart"/>
      <w:r w:rsidR="003A0F96" w:rsidRPr="00D53272">
        <w:t>NetLogo</w:t>
      </w:r>
      <w:proofErr w:type="spellEnd"/>
      <w:r w:rsidR="00D53272" w:rsidRPr="00D53272">
        <w:t>.</w:t>
      </w:r>
      <w:proofErr w:type="gramEnd"/>
      <w:r w:rsidR="00D53272" w:rsidRPr="00D53272">
        <w:t xml:space="preserve"> </w:t>
      </w:r>
      <w:r w:rsidR="003A0F96" w:rsidRPr="00D53272">
        <w:t>http://ccl.northwestern.edu/netlogo</w:t>
      </w:r>
      <w:r w:rsidR="00D53272" w:rsidRPr="00D53272">
        <w:t xml:space="preserve">. </w:t>
      </w:r>
      <w:proofErr w:type="gramStart"/>
      <w:r w:rsidR="00D53272" w:rsidRPr="00D53272">
        <w:t>Center for Connected Learning and Computer-Based Modeling, Northwestern Institute on Complex Systems, Northwestern University, Evanston, IL.</w:t>
      </w:r>
      <w:proofErr w:type="gramEnd"/>
    </w:p>
    <w:p w:rsidR="00275D36" w:rsidRPr="00275D36" w:rsidRDefault="00275D36" w:rsidP="00275D36">
      <w:pPr>
        <w:pStyle w:val="BodyText"/>
        <w:jc w:val="left"/>
        <w:rPr>
          <w:color w:val="FF0000"/>
        </w:rPr>
      </w:pPr>
    </w:p>
    <w:p w:rsidR="00275D36" w:rsidRPr="003A0F96" w:rsidRDefault="00D2695F" w:rsidP="00275D36">
      <w:pPr>
        <w:pStyle w:val="BodyText"/>
        <w:jc w:val="left"/>
      </w:pPr>
      <w:r>
        <w:t>[17</w:t>
      </w:r>
      <w:r w:rsidR="00275D36" w:rsidRPr="003A0F96">
        <w:t xml:space="preserve">] </w:t>
      </w:r>
      <w:proofErr w:type="spellStart"/>
      <w:r w:rsidR="00E16871">
        <w:t>Wilensky</w:t>
      </w:r>
      <w:proofErr w:type="spellEnd"/>
      <w:r w:rsidR="00E16871">
        <w:t>, U. 1997</w:t>
      </w:r>
      <w:r w:rsidR="003A0F96" w:rsidRPr="003A0F96">
        <w:t xml:space="preserve">. </w:t>
      </w:r>
      <w:proofErr w:type="spellStart"/>
      <w:proofErr w:type="gramStart"/>
      <w:r w:rsidR="003A0F96" w:rsidRPr="003A0F96">
        <w:t>NetlLogo</w:t>
      </w:r>
      <w:proofErr w:type="spellEnd"/>
      <w:r w:rsidR="003A0F96" w:rsidRPr="003A0F96">
        <w:t xml:space="preserve"> Wolf Sheep Predation model.</w:t>
      </w:r>
      <w:r w:rsidR="003A0F96" w:rsidRPr="003A0F96">
        <w:rPr>
          <w:color w:val="FFFFFF" w:themeColor="background1"/>
        </w:rPr>
        <w:t>_</w:t>
      </w:r>
      <w:r w:rsidR="003A0F96" w:rsidRPr="003A0F96">
        <w:t>http://ccl.northwestern.edu/netlogo/models/WolfSheepPredation.</w:t>
      </w:r>
      <w:proofErr w:type="gramEnd"/>
      <w:r w:rsidR="003A0F96" w:rsidRPr="003A0F96">
        <w:t xml:space="preserve"> </w:t>
      </w:r>
      <w:proofErr w:type="gramStart"/>
      <w:r w:rsidR="003A0F96" w:rsidRPr="003A0F96">
        <w:t>Center for Connected Learning and Computer-Based Modeling, Northwestern Institute on Complex Systems, Northwestern University, Evanston, IL.</w:t>
      </w:r>
      <w:proofErr w:type="gramEnd"/>
      <w:r w:rsidR="003A0F96" w:rsidRPr="003A0F96">
        <w:t xml:space="preserve"> </w:t>
      </w:r>
    </w:p>
    <w:p w:rsidR="00275D36" w:rsidRPr="00275D36" w:rsidRDefault="00275D36" w:rsidP="00275D36">
      <w:pPr>
        <w:pStyle w:val="BodyText"/>
        <w:jc w:val="left"/>
        <w:rPr>
          <w:color w:val="FF0000"/>
        </w:rPr>
      </w:pPr>
    </w:p>
    <w:p w:rsidR="00275D36" w:rsidRPr="003A0F96" w:rsidRDefault="00D2695F" w:rsidP="00275D36">
      <w:pPr>
        <w:pStyle w:val="BodyText"/>
        <w:jc w:val="left"/>
        <w:sectPr w:rsidR="00275D36" w:rsidRPr="003A0F96" w:rsidSect="00857950">
          <w:type w:val="continuous"/>
          <w:pgSz w:w="12240" w:h="15840"/>
          <w:pgMar w:top="1440" w:right="1080" w:bottom="1800" w:left="1080" w:header="0" w:footer="720" w:gutter="0"/>
          <w:cols w:num="2" w:space="360"/>
          <w:docGrid w:linePitch="360"/>
        </w:sectPr>
      </w:pPr>
      <w:r>
        <w:t>[18</w:t>
      </w:r>
      <w:r w:rsidR="00E16871">
        <w:t xml:space="preserve">] </w:t>
      </w:r>
      <w:proofErr w:type="spellStart"/>
      <w:r w:rsidR="00E16871">
        <w:t>Wilensky</w:t>
      </w:r>
      <w:proofErr w:type="spellEnd"/>
      <w:r w:rsidR="00E16871">
        <w:t>, U. 2001</w:t>
      </w:r>
      <w:r w:rsidR="003A0F96" w:rsidRPr="003A0F96">
        <w:t xml:space="preserve">. </w:t>
      </w:r>
      <w:proofErr w:type="spellStart"/>
      <w:proofErr w:type="gramStart"/>
      <w:r w:rsidR="003A0F96" w:rsidRPr="003A0F96">
        <w:t>NetLogo</w:t>
      </w:r>
      <w:proofErr w:type="spellEnd"/>
      <w:r w:rsidR="003A0F96" w:rsidRPr="003A0F96">
        <w:t xml:space="preserve"> Rabbits Grass Weeds model.</w:t>
      </w:r>
      <w:r w:rsidR="003A0F96" w:rsidRPr="003A0F96">
        <w:rPr>
          <w:color w:val="FFFFFF" w:themeColor="background1"/>
        </w:rPr>
        <w:t>_</w:t>
      </w:r>
      <w:r w:rsidR="003A0F96" w:rsidRPr="003A0F96">
        <w:t>http://ccl.northwestern.edu/netlogo/models/RabbitsGrassWeeds.</w:t>
      </w:r>
      <w:proofErr w:type="gramEnd"/>
      <w:r w:rsidR="003A0F96" w:rsidRPr="003A0F96">
        <w:t xml:space="preserve"> </w:t>
      </w:r>
      <w:proofErr w:type="gramStart"/>
      <w:r w:rsidR="003A0F96" w:rsidRPr="003A0F96">
        <w:t>Center for Connected Learning and Computer-Based Modeling, Northwestern Institute on Complex Systems, Northwestern University, Evanston, IL.</w:t>
      </w:r>
      <w:proofErr w:type="gramEnd"/>
    </w:p>
    <w:p w:rsidR="006404F5" w:rsidRDefault="006404F5" w:rsidP="00AB1067">
      <w:pPr>
        <w:rPr>
          <w:color w:val="FF0000"/>
        </w:rPr>
      </w:pPr>
    </w:p>
    <w:p w:rsidR="00981D60" w:rsidRDefault="00981D60" w:rsidP="00AB1067">
      <w:pPr>
        <w:rPr>
          <w:color w:val="FF0000"/>
        </w:rPr>
      </w:pPr>
    </w:p>
    <w:p w:rsidR="00981D60" w:rsidRPr="006404F5" w:rsidRDefault="00981D60" w:rsidP="00AB1067">
      <w:pPr>
        <w:rPr>
          <w:color w:val="FF0000"/>
        </w:rPr>
      </w:pPr>
    </w:p>
    <w:sectPr w:rsidR="00981D60" w:rsidRPr="006404F5" w:rsidSect="00766BF8">
      <w:type w:val="continuous"/>
      <w:pgSz w:w="12240" w:h="15840"/>
      <w:pgMar w:top="1440" w:right="1080" w:bottom="1800" w:left="1080" w:header="720" w:footer="720" w:gutter="0"/>
      <w:cols w:space="36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6571" w:rsidRDefault="00DE6571" w:rsidP="00AC518B">
      <w:pPr>
        <w:spacing w:after="0" w:line="240" w:lineRule="auto"/>
      </w:pPr>
      <w:r>
        <w:separator/>
      </w:r>
    </w:p>
  </w:endnote>
  <w:endnote w:type="continuationSeparator" w:id="0">
    <w:p w:rsidR="00DE6571" w:rsidRDefault="00DE6571" w:rsidP="00AC51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950" w:rsidRDefault="00857950" w:rsidP="001F531F">
    <w:pPr>
      <w:pStyle w:val="Header"/>
      <w:jc w:val="right"/>
    </w:pPr>
    <w:r w:rsidRPr="00857950">
      <w:t>NSWCDD-PN-14-00006</w:t>
    </w:r>
  </w:p>
  <w:p w:rsidR="00CB6A29" w:rsidRDefault="00857950" w:rsidP="001F531F">
    <w:pPr>
      <w:pStyle w:val="Header"/>
      <w:jc w:val="right"/>
    </w:pPr>
    <w:r w:rsidRPr="00CB6A29">
      <w:t>DISTRIBUTION STATEMENT A APPROVED FOR PUBLIC RELEASE DISTRIBUTION UNLIMITED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6571" w:rsidRDefault="00DE6571" w:rsidP="00AC518B">
      <w:pPr>
        <w:spacing w:after="0" w:line="240" w:lineRule="auto"/>
      </w:pPr>
      <w:r>
        <w:separator/>
      </w:r>
    </w:p>
  </w:footnote>
  <w:footnote w:type="continuationSeparator" w:id="0">
    <w:p w:rsidR="00DE6571" w:rsidRDefault="00DE6571" w:rsidP="00AC51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950" w:rsidRDefault="00857950" w:rsidP="00CB6A29">
    <w:pPr>
      <w:pStyle w:val="Header"/>
      <w:jc w:val="center"/>
    </w:pPr>
  </w:p>
  <w:p w:rsidR="00857950" w:rsidRDefault="00857950" w:rsidP="00857950">
    <w:pPr>
      <w:pStyle w:val="Header"/>
    </w:pPr>
  </w:p>
  <w:p w:rsidR="00857950" w:rsidRDefault="00857950" w:rsidP="001F531F">
    <w:pPr>
      <w:pStyle w:val="Header"/>
      <w:jc w:val="right"/>
    </w:pPr>
    <w:r>
      <w:t xml:space="preserve">Publication Tracker ID# </w:t>
    </w:r>
    <w:r w:rsidRPr="00857950">
      <w:t>NSWCDD-PN-14-00006</w:t>
    </w:r>
  </w:p>
  <w:p w:rsidR="00CB6A29" w:rsidRDefault="00CB6A29" w:rsidP="001F531F">
    <w:pPr>
      <w:pStyle w:val="Header"/>
      <w:jc w:val="right"/>
    </w:pPr>
    <w:r w:rsidRPr="00CB6A29">
      <w:t>DISTRIBUTION STATEMENT A APPROVED FOR PUBLIC RELEASE DISTRIBUTION UNLIMITED</w:t>
    </w:r>
  </w:p>
  <w:p w:rsidR="00CB6A29" w:rsidRDefault="00CB6A29" w:rsidP="0085795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727EC"/>
    <w:multiLevelType w:val="multilevel"/>
    <w:tmpl w:val="88744A26"/>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792"/>
        </w:tabs>
        <w:ind w:left="792" w:hanging="432"/>
      </w:pPr>
      <w:rPr>
        <w:rFonts w:hint="default"/>
      </w:rPr>
    </w:lvl>
    <w:lvl w:ilvl="2">
      <w:start w:val="1"/>
      <w:numFmt w:val="decimal"/>
      <w:pStyle w:val="Heading3"/>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29C51CF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426D11DF"/>
    <w:multiLevelType w:val="hybridMultilevel"/>
    <w:tmpl w:val="AB3A7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A1913"/>
    <w:rsid w:val="00000B9A"/>
    <w:rsid w:val="00001D01"/>
    <w:rsid w:val="000023F5"/>
    <w:rsid w:val="00004810"/>
    <w:rsid w:val="0001183A"/>
    <w:rsid w:val="00057EE5"/>
    <w:rsid w:val="00071516"/>
    <w:rsid w:val="000A4136"/>
    <w:rsid w:val="000A4D19"/>
    <w:rsid w:val="000B07DD"/>
    <w:rsid w:val="000B7559"/>
    <w:rsid w:val="000D4710"/>
    <w:rsid w:val="000E0E38"/>
    <w:rsid w:val="000F0D5C"/>
    <w:rsid w:val="000F15AA"/>
    <w:rsid w:val="000F3A0A"/>
    <w:rsid w:val="000F4AB1"/>
    <w:rsid w:val="0014018E"/>
    <w:rsid w:val="00145A5E"/>
    <w:rsid w:val="0015181A"/>
    <w:rsid w:val="00161281"/>
    <w:rsid w:val="00177567"/>
    <w:rsid w:val="001A1014"/>
    <w:rsid w:val="001A3A76"/>
    <w:rsid w:val="001F4F34"/>
    <w:rsid w:val="001F531F"/>
    <w:rsid w:val="002013E9"/>
    <w:rsid w:val="002052DF"/>
    <w:rsid w:val="002204E1"/>
    <w:rsid w:val="0022473C"/>
    <w:rsid w:val="002372CC"/>
    <w:rsid w:val="002376CC"/>
    <w:rsid w:val="00264920"/>
    <w:rsid w:val="00273908"/>
    <w:rsid w:val="00275D36"/>
    <w:rsid w:val="002B1D73"/>
    <w:rsid w:val="002C001D"/>
    <w:rsid w:val="002C207E"/>
    <w:rsid w:val="002E24BE"/>
    <w:rsid w:val="002F4D32"/>
    <w:rsid w:val="00303B80"/>
    <w:rsid w:val="00304FDB"/>
    <w:rsid w:val="00313A16"/>
    <w:rsid w:val="0032076E"/>
    <w:rsid w:val="00321EC5"/>
    <w:rsid w:val="003304AD"/>
    <w:rsid w:val="00334199"/>
    <w:rsid w:val="003342AC"/>
    <w:rsid w:val="00340BCC"/>
    <w:rsid w:val="00350581"/>
    <w:rsid w:val="00362D95"/>
    <w:rsid w:val="00374408"/>
    <w:rsid w:val="00377469"/>
    <w:rsid w:val="00384079"/>
    <w:rsid w:val="003923CF"/>
    <w:rsid w:val="003967BD"/>
    <w:rsid w:val="003A0F96"/>
    <w:rsid w:val="003B3DD0"/>
    <w:rsid w:val="003B5762"/>
    <w:rsid w:val="003B6224"/>
    <w:rsid w:val="003E2006"/>
    <w:rsid w:val="003E3702"/>
    <w:rsid w:val="003E7FCB"/>
    <w:rsid w:val="003F2697"/>
    <w:rsid w:val="003F7708"/>
    <w:rsid w:val="00420CDD"/>
    <w:rsid w:val="0043633A"/>
    <w:rsid w:val="00447B76"/>
    <w:rsid w:val="0045756D"/>
    <w:rsid w:val="00467481"/>
    <w:rsid w:val="00470CC4"/>
    <w:rsid w:val="00474223"/>
    <w:rsid w:val="004921CA"/>
    <w:rsid w:val="004A1913"/>
    <w:rsid w:val="004B0BA1"/>
    <w:rsid w:val="004B5B2C"/>
    <w:rsid w:val="004B7CB3"/>
    <w:rsid w:val="004C5955"/>
    <w:rsid w:val="004D0A9F"/>
    <w:rsid w:val="004E2951"/>
    <w:rsid w:val="004E690D"/>
    <w:rsid w:val="004F673E"/>
    <w:rsid w:val="00514219"/>
    <w:rsid w:val="00517E9C"/>
    <w:rsid w:val="005305E7"/>
    <w:rsid w:val="0053083D"/>
    <w:rsid w:val="0054415D"/>
    <w:rsid w:val="00545D6A"/>
    <w:rsid w:val="00556E18"/>
    <w:rsid w:val="00574C31"/>
    <w:rsid w:val="005810F2"/>
    <w:rsid w:val="005A34E6"/>
    <w:rsid w:val="005C1A90"/>
    <w:rsid w:val="005C6404"/>
    <w:rsid w:val="005C750B"/>
    <w:rsid w:val="005D72A7"/>
    <w:rsid w:val="00604450"/>
    <w:rsid w:val="006060F2"/>
    <w:rsid w:val="0061359A"/>
    <w:rsid w:val="0061691E"/>
    <w:rsid w:val="0063069B"/>
    <w:rsid w:val="00633A92"/>
    <w:rsid w:val="006404F5"/>
    <w:rsid w:val="006502C3"/>
    <w:rsid w:val="00681AFA"/>
    <w:rsid w:val="0068297B"/>
    <w:rsid w:val="00682EE1"/>
    <w:rsid w:val="0069411D"/>
    <w:rsid w:val="006C3AC8"/>
    <w:rsid w:val="006C7740"/>
    <w:rsid w:val="006E6AFF"/>
    <w:rsid w:val="006F3BD5"/>
    <w:rsid w:val="0073129A"/>
    <w:rsid w:val="00732749"/>
    <w:rsid w:val="00737C5F"/>
    <w:rsid w:val="00737EAB"/>
    <w:rsid w:val="00742DE6"/>
    <w:rsid w:val="0075565D"/>
    <w:rsid w:val="00756340"/>
    <w:rsid w:val="007570C8"/>
    <w:rsid w:val="00766BF8"/>
    <w:rsid w:val="007A52F2"/>
    <w:rsid w:val="007A737F"/>
    <w:rsid w:val="007B537B"/>
    <w:rsid w:val="007B64B3"/>
    <w:rsid w:val="007C1D36"/>
    <w:rsid w:val="007D4692"/>
    <w:rsid w:val="007D5938"/>
    <w:rsid w:val="007E00D3"/>
    <w:rsid w:val="007F121C"/>
    <w:rsid w:val="007F697B"/>
    <w:rsid w:val="00850EBF"/>
    <w:rsid w:val="00857950"/>
    <w:rsid w:val="00872FF3"/>
    <w:rsid w:val="00880B48"/>
    <w:rsid w:val="00882567"/>
    <w:rsid w:val="008A29AF"/>
    <w:rsid w:val="008C2292"/>
    <w:rsid w:val="008C6088"/>
    <w:rsid w:val="008D405E"/>
    <w:rsid w:val="00953A31"/>
    <w:rsid w:val="009609A4"/>
    <w:rsid w:val="0097086F"/>
    <w:rsid w:val="00972922"/>
    <w:rsid w:val="00981D60"/>
    <w:rsid w:val="0099376D"/>
    <w:rsid w:val="009A0C6E"/>
    <w:rsid w:val="009C09F4"/>
    <w:rsid w:val="009E3A4D"/>
    <w:rsid w:val="009E4761"/>
    <w:rsid w:val="009E5AC3"/>
    <w:rsid w:val="00A04424"/>
    <w:rsid w:val="00A072C3"/>
    <w:rsid w:val="00A11DF8"/>
    <w:rsid w:val="00A1798C"/>
    <w:rsid w:val="00A2072D"/>
    <w:rsid w:val="00A26A6D"/>
    <w:rsid w:val="00A46819"/>
    <w:rsid w:val="00A46869"/>
    <w:rsid w:val="00A574ED"/>
    <w:rsid w:val="00A817F7"/>
    <w:rsid w:val="00A86322"/>
    <w:rsid w:val="00A91BD3"/>
    <w:rsid w:val="00AA02E1"/>
    <w:rsid w:val="00AB1067"/>
    <w:rsid w:val="00AB2F89"/>
    <w:rsid w:val="00AB68AE"/>
    <w:rsid w:val="00AC518B"/>
    <w:rsid w:val="00AC63FF"/>
    <w:rsid w:val="00AC6F71"/>
    <w:rsid w:val="00AD3EE5"/>
    <w:rsid w:val="00AE5136"/>
    <w:rsid w:val="00AF7354"/>
    <w:rsid w:val="00B019E3"/>
    <w:rsid w:val="00B1146B"/>
    <w:rsid w:val="00B344CE"/>
    <w:rsid w:val="00B40046"/>
    <w:rsid w:val="00B435EF"/>
    <w:rsid w:val="00B57741"/>
    <w:rsid w:val="00B618E1"/>
    <w:rsid w:val="00B66064"/>
    <w:rsid w:val="00B6614C"/>
    <w:rsid w:val="00B95CC1"/>
    <w:rsid w:val="00B97263"/>
    <w:rsid w:val="00BA3075"/>
    <w:rsid w:val="00BB7F89"/>
    <w:rsid w:val="00BC0512"/>
    <w:rsid w:val="00BD2A21"/>
    <w:rsid w:val="00BD5BFC"/>
    <w:rsid w:val="00C040B6"/>
    <w:rsid w:val="00C07C13"/>
    <w:rsid w:val="00C15CD6"/>
    <w:rsid w:val="00C33CC6"/>
    <w:rsid w:val="00C37CB5"/>
    <w:rsid w:val="00C51A81"/>
    <w:rsid w:val="00C65D96"/>
    <w:rsid w:val="00C663D6"/>
    <w:rsid w:val="00C70FD9"/>
    <w:rsid w:val="00C725EB"/>
    <w:rsid w:val="00C80245"/>
    <w:rsid w:val="00C92492"/>
    <w:rsid w:val="00C93DC3"/>
    <w:rsid w:val="00CB05E8"/>
    <w:rsid w:val="00CB1BDB"/>
    <w:rsid w:val="00CB2492"/>
    <w:rsid w:val="00CB6A29"/>
    <w:rsid w:val="00CB6EE9"/>
    <w:rsid w:val="00CC3729"/>
    <w:rsid w:val="00CC5A91"/>
    <w:rsid w:val="00CC60DB"/>
    <w:rsid w:val="00CC6ECE"/>
    <w:rsid w:val="00CD23D6"/>
    <w:rsid w:val="00CF522E"/>
    <w:rsid w:val="00D12A94"/>
    <w:rsid w:val="00D13915"/>
    <w:rsid w:val="00D2695F"/>
    <w:rsid w:val="00D307E3"/>
    <w:rsid w:val="00D4576C"/>
    <w:rsid w:val="00D53272"/>
    <w:rsid w:val="00D56007"/>
    <w:rsid w:val="00D62D4A"/>
    <w:rsid w:val="00D64193"/>
    <w:rsid w:val="00D932B5"/>
    <w:rsid w:val="00DC27C8"/>
    <w:rsid w:val="00DC7D6F"/>
    <w:rsid w:val="00DE1CBF"/>
    <w:rsid w:val="00DE6571"/>
    <w:rsid w:val="00DE673A"/>
    <w:rsid w:val="00E04982"/>
    <w:rsid w:val="00E16871"/>
    <w:rsid w:val="00E26573"/>
    <w:rsid w:val="00E41F46"/>
    <w:rsid w:val="00E44864"/>
    <w:rsid w:val="00E60350"/>
    <w:rsid w:val="00E62BDD"/>
    <w:rsid w:val="00E738EB"/>
    <w:rsid w:val="00EB2DFE"/>
    <w:rsid w:val="00EB673A"/>
    <w:rsid w:val="00EF025C"/>
    <w:rsid w:val="00EF0380"/>
    <w:rsid w:val="00F0278A"/>
    <w:rsid w:val="00F142CC"/>
    <w:rsid w:val="00F222DF"/>
    <w:rsid w:val="00F32B70"/>
    <w:rsid w:val="00F411B7"/>
    <w:rsid w:val="00F47ABA"/>
    <w:rsid w:val="00F533E6"/>
    <w:rsid w:val="00F755BC"/>
    <w:rsid w:val="00FA1F48"/>
    <w:rsid w:val="00FA2B94"/>
    <w:rsid w:val="00FA681F"/>
    <w:rsid w:val="00FC4434"/>
    <w:rsid w:val="00FE5AA7"/>
    <w:rsid w:val="00FF46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83A"/>
  </w:style>
  <w:style w:type="paragraph" w:styleId="Heading1">
    <w:name w:val="heading 1"/>
    <w:basedOn w:val="Normal"/>
    <w:next w:val="BodyText"/>
    <w:link w:val="Heading1Char"/>
    <w:qFormat/>
    <w:rsid w:val="004A1913"/>
    <w:pPr>
      <w:keepNext/>
      <w:numPr>
        <w:numId w:val="1"/>
      </w:numPr>
      <w:spacing w:after="0" w:line="240" w:lineRule="auto"/>
      <w:outlineLvl w:val="0"/>
    </w:pPr>
    <w:rPr>
      <w:rFonts w:ascii="Times New Roman" w:eastAsia="Times New Roman" w:hAnsi="Times New Roman" w:cs="Arial"/>
      <w:b/>
      <w:bCs/>
      <w:caps/>
      <w:sz w:val="20"/>
      <w:szCs w:val="20"/>
    </w:rPr>
  </w:style>
  <w:style w:type="paragraph" w:styleId="Heading2">
    <w:name w:val="heading 2"/>
    <w:basedOn w:val="Heading1"/>
    <w:next w:val="BodyText"/>
    <w:link w:val="Heading2Char"/>
    <w:qFormat/>
    <w:rsid w:val="004A1913"/>
    <w:pPr>
      <w:numPr>
        <w:ilvl w:val="1"/>
      </w:numPr>
      <w:tabs>
        <w:tab w:val="clear" w:pos="792"/>
      </w:tabs>
      <w:ind w:left="490" w:hanging="490"/>
      <w:outlineLvl w:val="1"/>
    </w:pPr>
    <w:rPr>
      <w:bCs w:val="0"/>
      <w:iCs/>
      <w:caps w:val="0"/>
    </w:rPr>
  </w:style>
  <w:style w:type="paragraph" w:styleId="Heading3">
    <w:name w:val="heading 3"/>
    <w:basedOn w:val="Heading2"/>
    <w:next w:val="BodyText"/>
    <w:link w:val="Heading3Char"/>
    <w:qFormat/>
    <w:rsid w:val="004A1913"/>
    <w:pPr>
      <w:numPr>
        <w:ilvl w:val="2"/>
      </w:numPr>
      <w:tabs>
        <w:tab w:val="clear" w:pos="1440"/>
      </w:tabs>
      <w:ind w:left="1066" w:hanging="634"/>
      <w:outlineLvl w:val="2"/>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1913"/>
    <w:rPr>
      <w:rFonts w:ascii="Times New Roman" w:eastAsia="Times New Roman" w:hAnsi="Times New Roman" w:cs="Arial"/>
      <w:b/>
      <w:bCs/>
      <w:caps/>
      <w:sz w:val="20"/>
      <w:szCs w:val="20"/>
    </w:rPr>
  </w:style>
  <w:style w:type="character" w:customStyle="1" w:styleId="Heading2Char">
    <w:name w:val="Heading 2 Char"/>
    <w:basedOn w:val="DefaultParagraphFont"/>
    <w:link w:val="Heading2"/>
    <w:rsid w:val="004A1913"/>
    <w:rPr>
      <w:rFonts w:ascii="Times New Roman" w:eastAsia="Times New Roman" w:hAnsi="Times New Roman" w:cs="Arial"/>
      <w:b/>
      <w:iCs/>
      <w:sz w:val="20"/>
      <w:szCs w:val="20"/>
    </w:rPr>
  </w:style>
  <w:style w:type="character" w:customStyle="1" w:styleId="Heading3Char">
    <w:name w:val="Heading 3 Char"/>
    <w:basedOn w:val="DefaultParagraphFont"/>
    <w:link w:val="Heading3"/>
    <w:rsid w:val="004A1913"/>
    <w:rPr>
      <w:rFonts w:ascii="Times New Roman" w:eastAsia="Times New Roman" w:hAnsi="Times New Roman" w:cs="Arial"/>
      <w:b/>
      <w:bCs/>
      <w:iCs/>
      <w:sz w:val="20"/>
      <w:szCs w:val="20"/>
    </w:rPr>
  </w:style>
  <w:style w:type="paragraph" w:styleId="BodyText">
    <w:name w:val="Body Text"/>
    <w:basedOn w:val="Normal"/>
    <w:link w:val="BodyTextChar"/>
    <w:rsid w:val="004A1913"/>
    <w:pPr>
      <w:tabs>
        <w:tab w:val="left" w:pos="360"/>
      </w:tabs>
      <w:spacing w:after="0" w:line="240" w:lineRule="auto"/>
      <w:jc w:val="both"/>
    </w:pPr>
    <w:rPr>
      <w:rFonts w:ascii="Times New Roman" w:eastAsia="Times New Roman" w:hAnsi="Times New Roman" w:cs="Times New Roman"/>
      <w:sz w:val="20"/>
      <w:szCs w:val="24"/>
    </w:rPr>
  </w:style>
  <w:style w:type="character" w:customStyle="1" w:styleId="BodyTextChar">
    <w:name w:val="Body Text Char"/>
    <w:basedOn w:val="DefaultParagraphFont"/>
    <w:link w:val="BodyText"/>
    <w:rsid w:val="004A1913"/>
    <w:rPr>
      <w:rFonts w:ascii="Times New Roman" w:eastAsia="Times New Roman" w:hAnsi="Times New Roman" w:cs="Times New Roman"/>
      <w:sz w:val="20"/>
      <w:szCs w:val="24"/>
    </w:rPr>
  </w:style>
  <w:style w:type="paragraph" w:customStyle="1" w:styleId="Un-numberedHeading1">
    <w:name w:val="Un-numbered Heading 1"/>
    <w:basedOn w:val="BodyText"/>
    <w:next w:val="BodyText"/>
    <w:link w:val="Un-numberedHeading1Char"/>
    <w:rsid w:val="004A1913"/>
    <w:pPr>
      <w:keepNext/>
      <w:jc w:val="left"/>
      <w:outlineLvl w:val="0"/>
    </w:pPr>
    <w:rPr>
      <w:b/>
      <w:szCs w:val="20"/>
    </w:rPr>
  </w:style>
  <w:style w:type="paragraph" w:styleId="Title">
    <w:name w:val="Title"/>
    <w:basedOn w:val="BodyText"/>
    <w:link w:val="TitleChar"/>
    <w:qFormat/>
    <w:rsid w:val="004A1913"/>
    <w:pPr>
      <w:jc w:val="center"/>
    </w:pPr>
    <w:rPr>
      <w:b/>
      <w:sz w:val="28"/>
    </w:rPr>
  </w:style>
  <w:style w:type="character" w:customStyle="1" w:styleId="TitleChar">
    <w:name w:val="Title Char"/>
    <w:basedOn w:val="DefaultParagraphFont"/>
    <w:link w:val="Title"/>
    <w:rsid w:val="004A1913"/>
    <w:rPr>
      <w:rFonts w:ascii="Times New Roman" w:eastAsia="Times New Roman" w:hAnsi="Times New Roman" w:cs="Times New Roman"/>
      <w:b/>
      <w:sz w:val="28"/>
      <w:szCs w:val="24"/>
    </w:rPr>
  </w:style>
  <w:style w:type="character" w:customStyle="1" w:styleId="Un-numberedHeading1Char">
    <w:name w:val="Un-numbered Heading 1 Char"/>
    <w:basedOn w:val="BodyTextChar"/>
    <w:link w:val="Un-numberedHeading1"/>
    <w:rsid w:val="004A1913"/>
    <w:rPr>
      <w:b/>
      <w:szCs w:val="20"/>
    </w:rPr>
  </w:style>
  <w:style w:type="paragraph" w:customStyle="1" w:styleId="Authors">
    <w:name w:val="Authors"/>
    <w:basedOn w:val="BodyText"/>
    <w:rsid w:val="004A1913"/>
    <w:pPr>
      <w:jc w:val="center"/>
    </w:pPr>
    <w:rPr>
      <w:b/>
      <w:szCs w:val="20"/>
    </w:rPr>
  </w:style>
  <w:style w:type="character" w:styleId="Hyperlink">
    <w:name w:val="Hyperlink"/>
    <w:basedOn w:val="DefaultParagraphFont"/>
    <w:rsid w:val="004A1913"/>
    <w:rPr>
      <w:color w:val="0000FF"/>
      <w:u w:val="single"/>
    </w:rPr>
  </w:style>
  <w:style w:type="paragraph" w:styleId="BalloonText">
    <w:name w:val="Balloon Text"/>
    <w:basedOn w:val="Normal"/>
    <w:link w:val="BalloonTextChar"/>
    <w:uiPriority w:val="99"/>
    <w:semiHidden/>
    <w:unhideWhenUsed/>
    <w:rsid w:val="00EF02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025C"/>
    <w:rPr>
      <w:rFonts w:ascii="Tahoma" w:hAnsi="Tahoma" w:cs="Tahoma"/>
      <w:sz w:val="16"/>
      <w:szCs w:val="16"/>
    </w:rPr>
  </w:style>
  <w:style w:type="paragraph" w:styleId="EndnoteText">
    <w:name w:val="endnote text"/>
    <w:basedOn w:val="Normal"/>
    <w:link w:val="EndnoteTextChar"/>
    <w:uiPriority w:val="99"/>
    <w:semiHidden/>
    <w:unhideWhenUsed/>
    <w:rsid w:val="00AC518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C518B"/>
    <w:rPr>
      <w:sz w:val="20"/>
      <w:szCs w:val="20"/>
    </w:rPr>
  </w:style>
  <w:style w:type="character" w:styleId="EndnoteReference">
    <w:name w:val="endnote reference"/>
    <w:basedOn w:val="DefaultParagraphFont"/>
    <w:uiPriority w:val="99"/>
    <w:semiHidden/>
    <w:unhideWhenUsed/>
    <w:rsid w:val="00AC518B"/>
    <w:rPr>
      <w:vertAlign w:val="superscript"/>
    </w:rPr>
  </w:style>
  <w:style w:type="paragraph" w:styleId="FootnoteText">
    <w:name w:val="footnote text"/>
    <w:basedOn w:val="Normal"/>
    <w:link w:val="FootnoteTextChar"/>
    <w:uiPriority w:val="99"/>
    <w:semiHidden/>
    <w:unhideWhenUsed/>
    <w:rsid w:val="00AC518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518B"/>
    <w:rPr>
      <w:sz w:val="20"/>
      <w:szCs w:val="20"/>
    </w:rPr>
  </w:style>
  <w:style w:type="character" w:styleId="FootnoteReference">
    <w:name w:val="footnote reference"/>
    <w:basedOn w:val="DefaultParagraphFont"/>
    <w:uiPriority w:val="99"/>
    <w:semiHidden/>
    <w:unhideWhenUsed/>
    <w:rsid w:val="00AC518B"/>
    <w:rPr>
      <w:vertAlign w:val="superscript"/>
    </w:rPr>
  </w:style>
  <w:style w:type="paragraph" w:customStyle="1" w:styleId="Default">
    <w:name w:val="Default"/>
    <w:rsid w:val="0032076E"/>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6F3B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40B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0BCC"/>
  </w:style>
  <w:style w:type="paragraph" w:styleId="Footer">
    <w:name w:val="footer"/>
    <w:basedOn w:val="Normal"/>
    <w:link w:val="FooterChar"/>
    <w:uiPriority w:val="99"/>
    <w:unhideWhenUsed/>
    <w:rsid w:val="00340B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0BCC"/>
  </w:style>
</w:styles>
</file>

<file path=word/webSettings.xml><?xml version="1.0" encoding="utf-8"?>
<w:webSettings xmlns:r="http://schemas.openxmlformats.org/officeDocument/2006/relationships" xmlns:w="http://schemas.openxmlformats.org/wordprocessingml/2006/main">
  <w:divs>
    <w:div w:id="431902950">
      <w:bodyDiv w:val="1"/>
      <w:marLeft w:val="0"/>
      <w:marRight w:val="0"/>
      <w:marTop w:val="0"/>
      <w:marBottom w:val="0"/>
      <w:divBdr>
        <w:top w:val="none" w:sz="0" w:space="0" w:color="auto"/>
        <w:left w:val="none" w:sz="0" w:space="0" w:color="auto"/>
        <w:bottom w:val="none" w:sz="0" w:space="0" w:color="auto"/>
        <w:right w:val="none" w:sz="0" w:space="0" w:color="auto"/>
      </w:divBdr>
      <w:divsChild>
        <w:div w:id="1116869143">
          <w:marLeft w:val="0"/>
          <w:marRight w:val="0"/>
          <w:marTop w:val="0"/>
          <w:marBottom w:val="0"/>
          <w:divBdr>
            <w:top w:val="none" w:sz="0" w:space="0" w:color="auto"/>
            <w:left w:val="none" w:sz="0" w:space="0" w:color="auto"/>
            <w:bottom w:val="none" w:sz="0" w:space="0" w:color="auto"/>
            <w:right w:val="none" w:sz="0" w:space="0" w:color="auto"/>
          </w:divBdr>
        </w:div>
      </w:divsChild>
    </w:div>
    <w:div w:id="1148473999">
      <w:bodyDiv w:val="1"/>
      <w:marLeft w:val="0"/>
      <w:marRight w:val="0"/>
      <w:marTop w:val="0"/>
      <w:marBottom w:val="0"/>
      <w:divBdr>
        <w:top w:val="none" w:sz="0" w:space="0" w:color="auto"/>
        <w:left w:val="none" w:sz="0" w:space="0" w:color="auto"/>
        <w:bottom w:val="none" w:sz="0" w:space="0" w:color="auto"/>
        <w:right w:val="none" w:sz="0" w:space="0" w:color="auto"/>
      </w:divBdr>
      <w:divsChild>
        <w:div w:id="10832556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benjamin.baldwin@navy.mil" TargetMode="External"/><Relationship Id="rId18" Type="http://schemas.openxmlformats.org/officeDocument/2006/relationships/image" Target="media/image4.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hyperlink" Target="mailto:clinton.winfrey@navy.mil" TargetMode="External"/><Relationship Id="rId17" Type="http://schemas.openxmlformats.org/officeDocument/2006/relationships/image" Target="media/image3.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hyperlink" Target="mailto:pghosh@vcu.edu" TargetMode="External"/><Relationship Id="rId23" Type="http://schemas.openxmlformats.org/officeDocument/2006/relationships/image" Target="media/image9.png"/><Relationship Id="rId10" Type="http://schemas.openxmlformats.org/officeDocument/2006/relationships/image" Target="media/image1.png"/><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mary.cummings2@navy.mil" TargetMode="External"/><Relationship Id="rId22"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F2AC4F-693B-4D18-AE25-20FA371BB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5002</Words>
  <Characters>28515</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cwinfre</dc:creator>
  <cp:lastModifiedBy>Gabriel Wainer</cp:lastModifiedBy>
  <cp:revision>2</cp:revision>
  <dcterms:created xsi:type="dcterms:W3CDTF">2013-11-24T13:43:00Z</dcterms:created>
  <dcterms:modified xsi:type="dcterms:W3CDTF">2013-11-24T13:43:00Z</dcterms:modified>
</cp:coreProperties>
</file>