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11" w:rsidRPr="00A20535" w:rsidRDefault="00D47A05" w:rsidP="00053842">
      <w:pPr>
        <w:jc w:val="center"/>
        <w:rPr>
          <w:rFonts w:asciiTheme="minorHAnsi" w:hAnsiTheme="minorHAnsi"/>
          <w:b/>
          <w:sz w:val="22"/>
          <w:szCs w:val="22"/>
        </w:rPr>
      </w:pPr>
      <w:r w:rsidRPr="00A20535">
        <w:rPr>
          <w:rFonts w:asciiTheme="minorHAnsi" w:hAnsiTheme="minorHAnsi"/>
          <w:b/>
          <w:sz w:val="22"/>
          <w:szCs w:val="22"/>
        </w:rPr>
        <w:t>SYSC5801 List of Course Project Groups and Titles</w:t>
      </w:r>
    </w:p>
    <w:p w:rsidR="00013914" w:rsidRPr="00A20535" w:rsidRDefault="00013914" w:rsidP="00013914">
      <w:pPr>
        <w:rPr>
          <w:rFonts w:asciiTheme="minorHAnsi" w:hAnsiTheme="minorHAnsi"/>
          <w:b/>
          <w:bCs/>
          <w:sz w:val="22"/>
          <w:szCs w:val="22"/>
        </w:rPr>
      </w:pPr>
    </w:p>
    <w:p w:rsidR="00D47A05" w:rsidRDefault="003619C3" w:rsidP="00655911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Two weeks or four classes are reserved for presentation </w:t>
      </w:r>
    </w:p>
    <w:p w:rsidR="003619C3" w:rsidRDefault="003619C3" w:rsidP="00655911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March 28</w:t>
      </w:r>
      <w:r w:rsidRPr="003619C3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>
        <w:rPr>
          <w:rFonts w:asciiTheme="minorHAnsi" w:hAnsiTheme="minorHAnsi"/>
          <w:b/>
          <w:bCs/>
          <w:sz w:val="22"/>
          <w:szCs w:val="22"/>
        </w:rPr>
        <w:t>, April 2</w:t>
      </w:r>
      <w:r w:rsidRPr="003619C3">
        <w:rPr>
          <w:rFonts w:asciiTheme="minorHAnsi" w:hAnsiTheme="minorHAnsi"/>
          <w:b/>
          <w:bCs/>
          <w:sz w:val="22"/>
          <w:szCs w:val="22"/>
          <w:vertAlign w:val="superscript"/>
        </w:rPr>
        <w:t>nd</w:t>
      </w:r>
      <w:r>
        <w:rPr>
          <w:rFonts w:asciiTheme="minorHAnsi" w:hAnsiTheme="minorHAnsi"/>
          <w:b/>
          <w:bCs/>
          <w:sz w:val="22"/>
          <w:szCs w:val="22"/>
        </w:rPr>
        <w:t>, 4</w:t>
      </w:r>
      <w:r w:rsidRPr="003619C3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>
        <w:rPr>
          <w:rFonts w:asciiTheme="minorHAnsi" w:hAnsiTheme="minorHAnsi"/>
          <w:b/>
          <w:bCs/>
          <w:sz w:val="22"/>
          <w:szCs w:val="22"/>
        </w:rPr>
        <w:t>, and 9</w:t>
      </w:r>
      <w:r w:rsidRPr="003619C3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3619C3" w:rsidRDefault="003619C3" w:rsidP="00655911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There will be </w:t>
      </w:r>
      <w:r w:rsidRPr="003619C3">
        <w:rPr>
          <w:rFonts w:asciiTheme="minorHAnsi" w:hAnsiTheme="minorHAnsi"/>
          <w:b/>
          <w:bCs/>
          <w:color w:val="FF0000"/>
          <w:sz w:val="22"/>
          <w:szCs w:val="22"/>
        </w:rPr>
        <w:t>five presentations on each day</w:t>
      </w:r>
      <w:r>
        <w:rPr>
          <w:rFonts w:asciiTheme="minorHAnsi" w:hAnsiTheme="minorHAnsi"/>
          <w:b/>
          <w:bCs/>
          <w:sz w:val="22"/>
          <w:szCs w:val="22"/>
        </w:rPr>
        <w:t>.</w:t>
      </w:r>
    </w:p>
    <w:p w:rsidR="003619C3" w:rsidRDefault="003619C3" w:rsidP="00655911">
      <w:pPr>
        <w:jc w:val="center"/>
        <w:rPr>
          <w:rFonts w:asciiTheme="minorHAnsi" w:hAnsi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/>
          <w:b/>
          <w:bCs/>
          <w:sz w:val="22"/>
          <w:szCs w:val="22"/>
        </w:rPr>
        <w:t xml:space="preserve">Double check the </w:t>
      </w:r>
      <w:r w:rsidRPr="003619C3">
        <w:rPr>
          <w:rFonts w:asciiTheme="minorHAnsi" w:hAnsiTheme="minorHAnsi"/>
          <w:b/>
          <w:bCs/>
          <w:color w:val="FF0000"/>
          <w:sz w:val="22"/>
          <w:szCs w:val="22"/>
        </w:rPr>
        <w:t>new order</w:t>
      </w:r>
      <w:r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3619C3" w:rsidRDefault="003619C3" w:rsidP="00655911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619C3" w:rsidRDefault="003619C3" w:rsidP="00655911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The presentations </w:t>
      </w:r>
      <w:r w:rsidR="00177B4F">
        <w:rPr>
          <w:rFonts w:asciiTheme="minorHAnsi" w:hAnsiTheme="minorHAnsi"/>
          <w:b/>
          <w:bCs/>
          <w:sz w:val="22"/>
          <w:szCs w:val="22"/>
        </w:rPr>
        <w:t xml:space="preserve">/ poster sessions </w:t>
      </w:r>
      <w:r>
        <w:rPr>
          <w:rFonts w:asciiTheme="minorHAnsi" w:hAnsiTheme="minorHAnsi"/>
          <w:b/>
          <w:bCs/>
          <w:sz w:val="22"/>
          <w:szCs w:val="22"/>
        </w:rPr>
        <w:t>will be held in</w:t>
      </w:r>
      <w:r w:rsidRPr="003619C3">
        <w:rPr>
          <w:rFonts w:asciiTheme="minorHAnsi" w:hAnsiTheme="minorHAnsi"/>
          <w:b/>
          <w:bCs/>
          <w:color w:val="FF0000"/>
          <w:sz w:val="22"/>
          <w:szCs w:val="22"/>
        </w:rPr>
        <w:t xml:space="preserve"> ME4359 from 9:45 to 11:45.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br/>
        <w:t xml:space="preserve">For presentations, each 2-member group will have 22 </w:t>
      </w:r>
      <w:proofErr w:type="gramStart"/>
      <w:r>
        <w:rPr>
          <w:rFonts w:asciiTheme="minorHAnsi" w:hAnsiTheme="minorHAnsi"/>
          <w:b/>
          <w:bCs/>
          <w:sz w:val="22"/>
          <w:szCs w:val="22"/>
        </w:rPr>
        <w:t>minutes,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br/>
        <w:t>1-person group will have 18 minutes, including Q&amp;A.</w:t>
      </w:r>
    </w:p>
    <w:p w:rsidR="003619C3" w:rsidRDefault="003619C3" w:rsidP="00655911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619C3" w:rsidRPr="00A20535" w:rsidRDefault="00177B4F" w:rsidP="00177B4F">
      <w:pPr>
        <w:rPr>
          <w:rFonts w:asciiTheme="minorHAnsi" w:hAnsiTheme="minorHAnsi"/>
          <w:b/>
          <w:bCs/>
          <w:sz w:val="22"/>
          <w:szCs w:val="22"/>
        </w:rPr>
      </w:pPr>
      <w:r w:rsidRPr="00177B4F">
        <w:rPr>
          <w:rFonts w:asciiTheme="minorHAnsi" w:hAnsiTheme="minorHAnsi"/>
          <w:b/>
          <w:bCs/>
          <w:sz w:val="22"/>
          <w:szCs w:val="22"/>
          <w:highlight w:val="cyan"/>
        </w:rPr>
        <w:t xml:space="preserve">March </w:t>
      </w:r>
      <w:proofErr w:type="gramStart"/>
      <w:r w:rsidRPr="00177B4F">
        <w:rPr>
          <w:rFonts w:asciiTheme="minorHAnsi" w:hAnsiTheme="minorHAnsi"/>
          <w:b/>
          <w:bCs/>
          <w:sz w:val="22"/>
          <w:szCs w:val="22"/>
          <w:highlight w:val="cyan"/>
        </w:rPr>
        <w:t>28</w:t>
      </w:r>
      <w:r w:rsidRPr="00177B4F">
        <w:rPr>
          <w:rFonts w:asciiTheme="minorHAnsi" w:hAnsiTheme="minorHAnsi"/>
          <w:b/>
          <w:bCs/>
          <w:sz w:val="22"/>
          <w:szCs w:val="22"/>
          <w:highlight w:val="cyan"/>
          <w:vertAlign w:val="superscript"/>
        </w:rPr>
        <w:t>th</w:t>
      </w:r>
      <w:r>
        <w:rPr>
          <w:rFonts w:asciiTheme="minorHAnsi" w:hAnsiTheme="minorHAnsi"/>
          <w:b/>
          <w:bCs/>
          <w:sz w:val="22"/>
          <w:szCs w:val="22"/>
          <w:highlight w:val="cyan"/>
          <w:vertAlign w:val="superscript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77B4F">
        <w:rPr>
          <w:rFonts w:asciiTheme="minorHAnsi" w:hAnsiTheme="minorHAnsi"/>
          <w:b/>
          <w:bCs/>
          <w:sz w:val="22"/>
          <w:szCs w:val="22"/>
          <w:highlight w:val="cyan"/>
        </w:rPr>
        <w:t>(</w:t>
      </w:r>
      <w:proofErr w:type="gramEnd"/>
      <w:r w:rsidRPr="00177B4F">
        <w:rPr>
          <w:rFonts w:asciiTheme="minorHAnsi" w:hAnsiTheme="minorHAnsi"/>
          <w:b/>
          <w:bCs/>
          <w:sz w:val="22"/>
          <w:szCs w:val="22"/>
          <w:highlight w:val="cyan"/>
        </w:rPr>
        <w:t>presentations):</w:t>
      </w:r>
    </w:p>
    <w:p w:rsidR="00B37F9D" w:rsidRPr="00B37F9D" w:rsidRDefault="00B37F9D" w:rsidP="00B37F9D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proofErr w:type="spellStart"/>
      <w:r w:rsidRPr="00B37F9D">
        <w:rPr>
          <w:rFonts w:asciiTheme="minorHAnsi" w:hAnsiTheme="minorHAnsi"/>
          <w:sz w:val="22"/>
          <w:szCs w:val="22"/>
        </w:rPr>
        <w:t>Multihoming</w:t>
      </w:r>
      <w:proofErr w:type="spellEnd"/>
      <w:r w:rsidRPr="00B37F9D">
        <w:rPr>
          <w:rFonts w:asciiTheme="minorHAnsi" w:hAnsiTheme="minorHAnsi"/>
          <w:sz w:val="22"/>
          <w:szCs w:val="22"/>
        </w:rPr>
        <w:t>: Progress, Challenges and Solutions</w:t>
      </w:r>
    </w:p>
    <w:p w:rsidR="00B37F9D" w:rsidRDefault="00B37F9D" w:rsidP="00B37F9D">
      <w:pPr>
        <w:pStyle w:val="ListParagraph"/>
        <w:ind w:left="360"/>
        <w:rPr>
          <w:rFonts w:asciiTheme="minorHAnsi" w:hAnsiTheme="minorHAnsi"/>
          <w:sz w:val="22"/>
          <w:szCs w:val="22"/>
        </w:rPr>
      </w:pPr>
      <w:proofErr w:type="spellStart"/>
      <w:r w:rsidRPr="00A20535">
        <w:rPr>
          <w:rFonts w:asciiTheme="minorHAnsi" w:hAnsiTheme="minorHAnsi"/>
          <w:sz w:val="22"/>
          <w:szCs w:val="22"/>
        </w:rPr>
        <w:t>Shakil</w:t>
      </w:r>
      <w:proofErr w:type="spellEnd"/>
      <w:r w:rsidRPr="00A20535">
        <w:rPr>
          <w:rFonts w:asciiTheme="minorHAnsi" w:hAnsiTheme="minorHAnsi"/>
          <w:sz w:val="22"/>
          <w:szCs w:val="22"/>
        </w:rPr>
        <w:t xml:space="preserve"> Mahmud</w:t>
      </w:r>
      <w:r w:rsidR="00013914">
        <w:rPr>
          <w:rFonts w:asciiTheme="minorHAnsi" w:hAnsiTheme="minorHAnsi"/>
          <w:sz w:val="22"/>
          <w:szCs w:val="22"/>
        </w:rPr>
        <w:br/>
      </w:r>
    </w:p>
    <w:p w:rsidR="00B37F9D" w:rsidRPr="009C0943" w:rsidRDefault="00B37F9D" w:rsidP="009C0943">
      <w:pPr>
        <w:pStyle w:val="ListParagraph"/>
        <w:ind w:left="360"/>
        <w:rPr>
          <w:rFonts w:asciiTheme="minorHAnsi" w:hAnsiTheme="minorHAnsi"/>
          <w:strike/>
          <w:sz w:val="22"/>
          <w:szCs w:val="22"/>
        </w:rPr>
      </w:pPr>
      <w:r w:rsidRPr="009C0943">
        <w:rPr>
          <w:rFonts w:asciiTheme="minorHAnsi" w:hAnsiTheme="minorHAnsi"/>
          <w:strike/>
          <w:sz w:val="22"/>
          <w:szCs w:val="22"/>
        </w:rPr>
        <w:t>Content Caching Scheme in Content Oriented Network </w:t>
      </w:r>
      <w:r w:rsidRPr="009C0943">
        <w:rPr>
          <w:rFonts w:asciiTheme="minorHAnsi" w:hAnsiTheme="minorHAnsi"/>
          <w:strike/>
          <w:sz w:val="22"/>
          <w:szCs w:val="22"/>
        </w:rPr>
        <w:br/>
      </w:r>
      <w:proofErr w:type="spellStart"/>
      <w:r w:rsidRPr="009C0943">
        <w:rPr>
          <w:rFonts w:asciiTheme="minorHAnsi" w:hAnsiTheme="minorHAnsi"/>
          <w:strike/>
          <w:sz w:val="22"/>
          <w:szCs w:val="22"/>
        </w:rPr>
        <w:t>Avinaba</w:t>
      </w:r>
      <w:proofErr w:type="spellEnd"/>
      <w:r w:rsidRPr="009C0943">
        <w:rPr>
          <w:rFonts w:asciiTheme="minorHAnsi" w:hAnsiTheme="minorHAnsi"/>
          <w:strike/>
          <w:sz w:val="22"/>
          <w:szCs w:val="22"/>
        </w:rPr>
        <w:t xml:space="preserve"> </w:t>
      </w:r>
      <w:proofErr w:type="spellStart"/>
      <w:r w:rsidRPr="009C0943">
        <w:rPr>
          <w:rFonts w:asciiTheme="minorHAnsi" w:hAnsiTheme="minorHAnsi"/>
          <w:strike/>
          <w:sz w:val="22"/>
          <w:szCs w:val="22"/>
        </w:rPr>
        <w:t>Dutta</w:t>
      </w:r>
      <w:proofErr w:type="spellEnd"/>
      <w:r w:rsidRPr="009C0943">
        <w:rPr>
          <w:rFonts w:asciiTheme="minorHAnsi" w:hAnsiTheme="minorHAnsi"/>
          <w:strike/>
          <w:sz w:val="22"/>
          <w:szCs w:val="22"/>
        </w:rPr>
        <w:t xml:space="preserve"> and Fikirte </w:t>
      </w:r>
      <w:proofErr w:type="spellStart"/>
      <w:proofErr w:type="gramStart"/>
      <w:r w:rsidRPr="009C0943">
        <w:rPr>
          <w:rFonts w:asciiTheme="minorHAnsi" w:hAnsiTheme="minorHAnsi"/>
          <w:strike/>
          <w:sz w:val="22"/>
          <w:szCs w:val="22"/>
        </w:rPr>
        <w:t>Tek</w:t>
      </w:r>
      <w:proofErr w:type="spellEnd"/>
      <w:r w:rsidR="009C0943">
        <w:rPr>
          <w:rFonts w:asciiTheme="minorHAnsi" w:hAnsiTheme="minorHAnsi"/>
          <w:strike/>
          <w:sz w:val="22"/>
          <w:szCs w:val="22"/>
        </w:rPr>
        <w:t xml:space="preserve"> </w:t>
      </w:r>
      <w:r w:rsidR="009C0943">
        <w:rPr>
          <w:rFonts w:asciiTheme="minorHAnsi" w:hAnsiTheme="minorHAnsi"/>
          <w:sz w:val="22"/>
          <w:szCs w:val="22"/>
        </w:rPr>
        <w:t xml:space="preserve"> (</w:t>
      </w:r>
      <w:proofErr w:type="gramEnd"/>
      <w:r w:rsidR="009C0943" w:rsidRPr="009C0943">
        <w:rPr>
          <w:rFonts w:asciiTheme="minorHAnsi" w:hAnsiTheme="minorHAnsi"/>
          <w:sz w:val="22"/>
          <w:szCs w:val="22"/>
          <w:highlight w:val="yellow"/>
        </w:rPr>
        <w:t>medical reason</w:t>
      </w:r>
      <w:r w:rsidR="009C0943">
        <w:rPr>
          <w:rFonts w:asciiTheme="minorHAnsi" w:hAnsiTheme="minorHAnsi"/>
          <w:sz w:val="22"/>
          <w:szCs w:val="22"/>
        </w:rPr>
        <w:t>)</w:t>
      </w:r>
      <w:r w:rsidR="00013914" w:rsidRPr="009C0943">
        <w:rPr>
          <w:rFonts w:asciiTheme="minorHAnsi" w:hAnsiTheme="minorHAnsi"/>
          <w:strike/>
          <w:sz w:val="22"/>
          <w:szCs w:val="22"/>
        </w:rPr>
        <w:br/>
      </w:r>
    </w:p>
    <w:p w:rsidR="00B37F9D" w:rsidRDefault="00B37F9D" w:rsidP="00B37F9D">
      <w:pPr>
        <w:pStyle w:val="PlainText"/>
        <w:numPr>
          <w:ilvl w:val="0"/>
          <w:numId w:val="13"/>
        </w:numPr>
      </w:pPr>
      <w:r>
        <w:t xml:space="preserve">End-End </w:t>
      </w:r>
      <w:proofErr w:type="spellStart"/>
      <w:r>
        <w:t>QoS</w:t>
      </w:r>
      <w:proofErr w:type="spellEnd"/>
      <w:r>
        <w:t xml:space="preserve"> provisioning in virtualization-based networks</w:t>
      </w:r>
    </w:p>
    <w:p w:rsidR="00B37F9D" w:rsidRDefault="00B37F9D" w:rsidP="00B37F9D">
      <w:pPr>
        <w:pStyle w:val="PlainText"/>
        <w:ind w:left="360"/>
      </w:pPr>
      <w:proofErr w:type="spellStart"/>
      <w:r>
        <w:t>Akshit</w:t>
      </w:r>
      <w:proofErr w:type="spellEnd"/>
      <w:r>
        <w:t xml:space="preserve"> </w:t>
      </w:r>
      <w:proofErr w:type="spellStart"/>
      <w:r>
        <w:t>Purohit</w:t>
      </w:r>
      <w:proofErr w:type="spellEnd"/>
      <w:r>
        <w:t xml:space="preserve"> and </w:t>
      </w:r>
      <w:proofErr w:type="spellStart"/>
      <w:r>
        <w:t>Venkataramanan</w:t>
      </w:r>
      <w:proofErr w:type="spellEnd"/>
      <w:r>
        <w:t xml:space="preserve"> </w:t>
      </w:r>
      <w:proofErr w:type="spellStart"/>
      <w:r>
        <w:t>Venkatesh</w:t>
      </w:r>
      <w:proofErr w:type="spellEnd"/>
      <w:r w:rsidR="00013914">
        <w:br/>
      </w:r>
    </w:p>
    <w:p w:rsidR="00B37F9D" w:rsidRDefault="00B37F9D" w:rsidP="00B37F9D">
      <w:pPr>
        <w:pStyle w:val="ListParagraph"/>
        <w:numPr>
          <w:ilvl w:val="0"/>
          <w:numId w:val="13"/>
        </w:numPr>
        <w:rPr>
          <w:rFonts w:ascii="Tahoma" w:hAnsi="Tahoma" w:cs="Tahoma"/>
          <w:color w:val="000000"/>
          <w:sz w:val="20"/>
          <w:szCs w:val="20"/>
        </w:rPr>
      </w:pPr>
      <w:r w:rsidRPr="00B37F9D">
        <w:rPr>
          <w:rFonts w:ascii="Tahoma" w:hAnsi="Tahoma" w:cs="Tahoma"/>
          <w:color w:val="000000"/>
          <w:sz w:val="20"/>
          <w:szCs w:val="20"/>
        </w:rPr>
        <w:t>Software Defined Networks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B37F9D">
        <w:rPr>
          <w:rFonts w:ascii="Tahoma" w:hAnsi="Tahoma" w:cs="Tahoma"/>
          <w:color w:val="000000"/>
          <w:sz w:val="20"/>
          <w:szCs w:val="20"/>
        </w:rPr>
        <w:t xml:space="preserve">Patrick Khordoc </w:t>
      </w:r>
    </w:p>
    <w:p w:rsidR="00013914" w:rsidRPr="00B37F9D" w:rsidRDefault="00013914" w:rsidP="00013914">
      <w:pPr>
        <w:pStyle w:val="ListParagraph"/>
        <w:ind w:left="360"/>
        <w:rPr>
          <w:rFonts w:ascii="Tahoma" w:hAnsi="Tahoma" w:cs="Tahoma"/>
          <w:color w:val="000000"/>
          <w:sz w:val="20"/>
          <w:szCs w:val="20"/>
        </w:rPr>
      </w:pPr>
    </w:p>
    <w:p w:rsidR="00B37F9D" w:rsidRDefault="00B37F9D" w:rsidP="00B37F9D">
      <w:pPr>
        <w:pStyle w:val="ListParagraph"/>
        <w:numPr>
          <w:ilvl w:val="0"/>
          <w:numId w:val="1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Network Optimization for Cloud Computing</w:t>
      </w:r>
      <w:r>
        <w:rPr>
          <w:rFonts w:ascii="Tahoma" w:hAnsi="Tahoma" w:cs="Tahoma"/>
          <w:color w:val="000000"/>
          <w:sz w:val="20"/>
          <w:szCs w:val="20"/>
        </w:rPr>
        <w:br/>
        <w:t>Saeed Ahmad</w:t>
      </w:r>
    </w:p>
    <w:p w:rsidR="00013914" w:rsidRDefault="00013914" w:rsidP="00013914">
      <w:pPr>
        <w:pStyle w:val="ListParagraph"/>
        <w:ind w:left="360"/>
        <w:rPr>
          <w:rFonts w:ascii="Tahoma" w:hAnsi="Tahoma" w:cs="Tahoma"/>
          <w:color w:val="000000"/>
          <w:sz w:val="20"/>
          <w:szCs w:val="20"/>
        </w:rPr>
      </w:pPr>
    </w:p>
    <w:p w:rsidR="00B37F9D" w:rsidRPr="00A20535" w:rsidRDefault="00B37F9D" w:rsidP="00B37F9D">
      <w:pPr>
        <w:pStyle w:val="PlainText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A20535">
        <w:rPr>
          <w:rFonts w:asciiTheme="minorHAnsi" w:hAnsiTheme="minorHAnsi"/>
          <w:sz w:val="22"/>
          <w:szCs w:val="22"/>
        </w:rPr>
        <w:t>IPv6 Security</w:t>
      </w:r>
    </w:p>
    <w:p w:rsidR="00B37F9D" w:rsidRDefault="00B37F9D" w:rsidP="00B37F9D">
      <w:pPr>
        <w:pStyle w:val="ListParagraph"/>
        <w:ind w:left="360"/>
        <w:rPr>
          <w:rFonts w:asciiTheme="minorHAnsi" w:hAnsiTheme="minorHAnsi"/>
          <w:sz w:val="22"/>
          <w:szCs w:val="22"/>
        </w:rPr>
      </w:pPr>
      <w:r w:rsidRPr="00A20535">
        <w:rPr>
          <w:rFonts w:asciiTheme="minorHAnsi" w:hAnsiTheme="minorHAnsi"/>
          <w:sz w:val="22"/>
          <w:szCs w:val="22"/>
        </w:rPr>
        <w:t xml:space="preserve">Mohammad Farooq Zaman and </w:t>
      </w:r>
      <w:proofErr w:type="spellStart"/>
      <w:r w:rsidRPr="00A20535">
        <w:rPr>
          <w:rFonts w:asciiTheme="minorHAnsi" w:hAnsiTheme="minorHAnsi"/>
          <w:sz w:val="22"/>
          <w:szCs w:val="22"/>
        </w:rPr>
        <w:t>Masoumeh</w:t>
      </w:r>
      <w:proofErr w:type="spellEnd"/>
      <w:r w:rsidRPr="00A2053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0535">
        <w:rPr>
          <w:rFonts w:asciiTheme="minorHAnsi" w:hAnsiTheme="minorHAnsi"/>
          <w:sz w:val="22"/>
          <w:szCs w:val="22"/>
        </w:rPr>
        <w:t>Shaneshin</w:t>
      </w:r>
      <w:proofErr w:type="spellEnd"/>
      <w:r w:rsidRPr="00A20535">
        <w:rPr>
          <w:rFonts w:asciiTheme="minorHAnsi" w:hAnsiTheme="minorHAnsi"/>
          <w:sz w:val="22"/>
          <w:szCs w:val="22"/>
        </w:rPr>
        <w:br/>
      </w:r>
    </w:p>
    <w:p w:rsidR="00177B4F" w:rsidRPr="00177B4F" w:rsidRDefault="00177B4F" w:rsidP="00177B4F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  <w:r w:rsidRPr="00177B4F">
        <w:rPr>
          <w:rFonts w:asciiTheme="minorHAnsi" w:hAnsiTheme="minorHAnsi"/>
          <w:b/>
          <w:sz w:val="22"/>
          <w:szCs w:val="22"/>
          <w:highlight w:val="cyan"/>
        </w:rPr>
        <w:t xml:space="preserve">April </w:t>
      </w:r>
      <w:proofErr w:type="gramStart"/>
      <w:r w:rsidRPr="00177B4F">
        <w:rPr>
          <w:rFonts w:asciiTheme="minorHAnsi" w:hAnsiTheme="minorHAnsi"/>
          <w:b/>
          <w:sz w:val="22"/>
          <w:szCs w:val="22"/>
          <w:highlight w:val="cyan"/>
        </w:rPr>
        <w:t>2</w:t>
      </w:r>
      <w:r w:rsidRPr="00177B4F">
        <w:rPr>
          <w:rFonts w:asciiTheme="minorHAnsi" w:hAnsiTheme="minorHAnsi"/>
          <w:b/>
          <w:sz w:val="22"/>
          <w:szCs w:val="22"/>
          <w:highlight w:val="cyan"/>
          <w:vertAlign w:val="superscript"/>
        </w:rPr>
        <w:t>nd</w:t>
      </w:r>
      <w:r w:rsidRPr="00177B4F">
        <w:rPr>
          <w:rFonts w:asciiTheme="minorHAnsi" w:hAnsiTheme="minorHAnsi"/>
          <w:b/>
          <w:sz w:val="22"/>
          <w:szCs w:val="22"/>
          <w:highlight w:val="cyan"/>
        </w:rPr>
        <w:t xml:space="preserve">  (</w:t>
      </w:r>
      <w:proofErr w:type="gramEnd"/>
      <w:r w:rsidRPr="00177B4F">
        <w:rPr>
          <w:rFonts w:asciiTheme="minorHAnsi" w:hAnsiTheme="minorHAnsi"/>
          <w:b/>
          <w:sz w:val="22"/>
          <w:szCs w:val="22"/>
          <w:highlight w:val="cyan"/>
        </w:rPr>
        <w:t>poster</w:t>
      </w:r>
      <w:r>
        <w:rPr>
          <w:rFonts w:asciiTheme="minorHAnsi" w:hAnsiTheme="minorHAnsi"/>
          <w:b/>
          <w:sz w:val="22"/>
          <w:szCs w:val="22"/>
          <w:highlight w:val="cyan"/>
        </w:rPr>
        <w:t xml:space="preserve"> session</w:t>
      </w:r>
      <w:r w:rsidRPr="00177B4F">
        <w:rPr>
          <w:rFonts w:asciiTheme="minorHAnsi" w:hAnsiTheme="minorHAnsi"/>
          <w:b/>
          <w:sz w:val="22"/>
          <w:szCs w:val="22"/>
          <w:highlight w:val="cyan"/>
        </w:rPr>
        <w:t>):</w:t>
      </w:r>
    </w:p>
    <w:p w:rsidR="00B37F9D" w:rsidRPr="00A20535" w:rsidRDefault="00B37F9D" w:rsidP="00B37F9D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A20535">
        <w:rPr>
          <w:rFonts w:asciiTheme="minorHAnsi" w:hAnsiTheme="minorHAnsi"/>
          <w:sz w:val="22"/>
          <w:szCs w:val="22"/>
        </w:rPr>
        <w:t>TE in SDN Data-Center</w:t>
      </w:r>
      <w:r w:rsidRPr="00A20535">
        <w:rPr>
          <w:rFonts w:asciiTheme="minorHAnsi" w:hAnsiTheme="minorHAnsi"/>
          <w:sz w:val="22"/>
          <w:szCs w:val="22"/>
        </w:rPr>
        <w:br/>
      </w:r>
      <w:proofErr w:type="spellStart"/>
      <w:r w:rsidRPr="00A20535">
        <w:rPr>
          <w:rFonts w:asciiTheme="minorHAnsi" w:hAnsiTheme="minorHAnsi"/>
          <w:sz w:val="22"/>
          <w:szCs w:val="22"/>
        </w:rPr>
        <w:t>Kaliash</w:t>
      </w:r>
      <w:proofErr w:type="spellEnd"/>
      <w:r w:rsidRPr="00A20535">
        <w:rPr>
          <w:rFonts w:asciiTheme="minorHAnsi" w:hAnsiTheme="minorHAnsi"/>
          <w:sz w:val="22"/>
          <w:szCs w:val="22"/>
        </w:rPr>
        <w:t xml:space="preserve"> Singh and </w:t>
      </w:r>
      <w:proofErr w:type="spellStart"/>
      <w:r w:rsidRPr="00A20535">
        <w:rPr>
          <w:rFonts w:asciiTheme="minorHAnsi" w:hAnsiTheme="minorHAnsi"/>
          <w:sz w:val="22"/>
          <w:szCs w:val="22"/>
        </w:rPr>
        <w:t>Libu</w:t>
      </w:r>
      <w:proofErr w:type="spellEnd"/>
      <w:r w:rsidRPr="00A20535">
        <w:rPr>
          <w:rFonts w:asciiTheme="minorHAnsi" w:hAnsiTheme="minorHAnsi"/>
          <w:sz w:val="22"/>
          <w:szCs w:val="22"/>
        </w:rPr>
        <w:t xml:space="preserve"> Mathew</w:t>
      </w:r>
    </w:p>
    <w:p w:rsidR="00B37F9D" w:rsidRPr="00B37F9D" w:rsidRDefault="00B37F9D" w:rsidP="00B37F9D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:rsidR="00281B26" w:rsidRDefault="00281B26" w:rsidP="00281B26">
      <w:pPr>
        <w:pStyle w:val="PlainText"/>
        <w:numPr>
          <w:ilvl w:val="0"/>
          <w:numId w:val="13"/>
        </w:numPr>
      </w:pPr>
      <w:r>
        <w:t>Security Issues in MPLS networks</w:t>
      </w:r>
    </w:p>
    <w:p w:rsidR="00281B26" w:rsidRDefault="00281B26" w:rsidP="00281B26">
      <w:pPr>
        <w:pStyle w:val="PlainText"/>
        <w:ind w:left="360"/>
      </w:pPr>
      <w:r>
        <w:t xml:space="preserve">Raja </w:t>
      </w:r>
      <w:proofErr w:type="spellStart"/>
      <w:r>
        <w:t>Aamir</w:t>
      </w:r>
      <w:proofErr w:type="spellEnd"/>
      <w:r>
        <w:t xml:space="preserve"> Aurangzeb and Khaled Mohamed A. F. </w:t>
      </w:r>
      <w:proofErr w:type="spellStart"/>
      <w:r>
        <w:t>Metwally</w:t>
      </w:r>
      <w:proofErr w:type="spellEnd"/>
    </w:p>
    <w:p w:rsidR="00013914" w:rsidRPr="00B37F9D" w:rsidRDefault="00013914" w:rsidP="00013914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:rsidR="00013914" w:rsidRPr="00A20535" w:rsidRDefault="00013914" w:rsidP="00013914">
      <w:pPr>
        <w:pStyle w:val="ListParagraph"/>
        <w:numPr>
          <w:ilvl w:val="0"/>
          <w:numId w:val="13"/>
        </w:numPr>
        <w:rPr>
          <w:rFonts w:asciiTheme="minorHAnsi" w:hAnsiTheme="minorHAnsi" w:cs="Tahoma"/>
          <w:color w:val="000000"/>
          <w:sz w:val="22"/>
          <w:szCs w:val="22"/>
        </w:rPr>
      </w:pPr>
      <w:r w:rsidRPr="00A20535">
        <w:rPr>
          <w:rFonts w:asciiTheme="minorHAnsi" w:hAnsiTheme="minorHAnsi"/>
          <w:sz w:val="22"/>
          <w:szCs w:val="22"/>
        </w:rPr>
        <w:t>Machine-to-machine communication with specifically "smart grid" applications</w:t>
      </w:r>
    </w:p>
    <w:p w:rsidR="00013914" w:rsidRDefault="00013914" w:rsidP="00013914">
      <w:pPr>
        <w:pStyle w:val="ListParagraph"/>
        <w:ind w:left="360"/>
        <w:rPr>
          <w:rFonts w:asciiTheme="minorHAnsi" w:hAnsiTheme="minorHAnsi"/>
          <w:sz w:val="22"/>
          <w:szCs w:val="22"/>
        </w:rPr>
      </w:pPr>
      <w:r w:rsidRPr="00A20535">
        <w:rPr>
          <w:rFonts w:asciiTheme="minorHAnsi" w:hAnsiTheme="minorHAnsi"/>
          <w:sz w:val="22"/>
          <w:szCs w:val="22"/>
        </w:rPr>
        <w:t>Mohammed Sanaullah and James Koksal</w:t>
      </w:r>
    </w:p>
    <w:p w:rsidR="00013914" w:rsidRPr="00A20535" w:rsidRDefault="00013914" w:rsidP="00013914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:rsidR="00013914" w:rsidRPr="00A20535" w:rsidRDefault="00013914" w:rsidP="00013914">
      <w:pPr>
        <w:pStyle w:val="ListParagraph"/>
        <w:numPr>
          <w:ilvl w:val="0"/>
          <w:numId w:val="13"/>
        </w:numPr>
        <w:rPr>
          <w:rFonts w:asciiTheme="minorHAnsi" w:hAnsiTheme="minorHAnsi" w:cs="Tahoma"/>
          <w:color w:val="000000"/>
          <w:sz w:val="22"/>
          <w:szCs w:val="22"/>
        </w:rPr>
      </w:pPr>
      <w:r w:rsidRPr="00A20535">
        <w:rPr>
          <w:rFonts w:asciiTheme="minorHAnsi" w:hAnsiTheme="minorHAnsi" w:cs="Tahoma"/>
          <w:bCs/>
          <w:color w:val="000000"/>
          <w:sz w:val="22"/>
          <w:szCs w:val="22"/>
        </w:rPr>
        <w:t>Cloud Computing Security</w:t>
      </w:r>
    </w:p>
    <w:p w:rsidR="00013914" w:rsidRPr="00A20535" w:rsidRDefault="00013914" w:rsidP="00013914">
      <w:pPr>
        <w:ind w:firstLine="360"/>
        <w:rPr>
          <w:rFonts w:asciiTheme="minorHAnsi" w:hAnsiTheme="minorHAnsi" w:cs="Tahoma"/>
          <w:color w:val="000000"/>
          <w:sz w:val="22"/>
          <w:szCs w:val="22"/>
        </w:rPr>
      </w:pPr>
      <w:r w:rsidRPr="00A20535">
        <w:rPr>
          <w:rFonts w:asciiTheme="minorHAnsi" w:hAnsiTheme="minorHAnsi" w:cs="Tahoma"/>
          <w:bCs/>
          <w:color w:val="000000"/>
          <w:sz w:val="22"/>
          <w:szCs w:val="22"/>
        </w:rPr>
        <w:t>Raviraj Vaghani</w:t>
      </w:r>
      <w:r w:rsidRPr="00A20535">
        <w:rPr>
          <w:rFonts w:asciiTheme="minorHAnsi" w:hAnsiTheme="minorHAnsi" w:cs="Tahoma"/>
          <w:color w:val="000000"/>
          <w:sz w:val="22"/>
          <w:szCs w:val="22"/>
        </w:rPr>
        <w:t xml:space="preserve"> and </w:t>
      </w:r>
      <w:r>
        <w:rPr>
          <w:rFonts w:asciiTheme="minorHAnsi" w:hAnsiTheme="minorHAnsi" w:cs="Tahoma"/>
          <w:bCs/>
          <w:color w:val="000000"/>
          <w:sz w:val="22"/>
          <w:szCs w:val="22"/>
          <w:lang w:val="en-CA"/>
        </w:rPr>
        <w:t>Syed Muhammad Imran</w:t>
      </w:r>
    </w:p>
    <w:p w:rsidR="00013914" w:rsidRPr="00013914" w:rsidRDefault="00013914" w:rsidP="00013914">
      <w:pPr>
        <w:rPr>
          <w:rFonts w:asciiTheme="minorHAnsi" w:hAnsiTheme="minorHAnsi"/>
          <w:sz w:val="22"/>
          <w:szCs w:val="22"/>
        </w:rPr>
      </w:pPr>
    </w:p>
    <w:p w:rsidR="00B37F9D" w:rsidRPr="00A20535" w:rsidRDefault="00B37F9D" w:rsidP="00B37F9D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A20535">
        <w:rPr>
          <w:rFonts w:asciiTheme="minorHAnsi" w:hAnsiTheme="minorHAnsi" w:cs="Tahoma"/>
          <w:color w:val="000000"/>
          <w:sz w:val="22"/>
          <w:szCs w:val="22"/>
        </w:rPr>
        <w:t>Resource Allocation for Green Cloud Computing</w:t>
      </w:r>
    </w:p>
    <w:p w:rsidR="00A86383" w:rsidRDefault="00B37F9D" w:rsidP="00A86383">
      <w:pPr>
        <w:pStyle w:val="ListParagraph"/>
        <w:ind w:left="360"/>
        <w:rPr>
          <w:rFonts w:asciiTheme="minorHAnsi" w:hAnsiTheme="minorHAnsi" w:cs="Tahoma"/>
          <w:color w:val="000000"/>
          <w:sz w:val="22"/>
          <w:szCs w:val="22"/>
        </w:rPr>
      </w:pPr>
      <w:r w:rsidRPr="00A20535">
        <w:rPr>
          <w:rFonts w:asciiTheme="minorHAnsi" w:hAnsiTheme="minorHAnsi" w:cs="Tahoma"/>
          <w:color w:val="000000"/>
          <w:sz w:val="22"/>
          <w:szCs w:val="22"/>
        </w:rPr>
        <w:t xml:space="preserve">Khaled Albaden and Reza </w:t>
      </w:r>
      <w:proofErr w:type="spellStart"/>
      <w:r w:rsidRPr="00A20535">
        <w:rPr>
          <w:rFonts w:asciiTheme="minorHAnsi" w:hAnsiTheme="minorHAnsi" w:cs="Tahoma"/>
          <w:color w:val="000000"/>
          <w:sz w:val="22"/>
          <w:szCs w:val="22"/>
        </w:rPr>
        <w:t>Kazemi</w:t>
      </w:r>
      <w:proofErr w:type="spellEnd"/>
      <w:r w:rsidRPr="00A20535">
        <w:rPr>
          <w:rFonts w:asciiTheme="minorHAnsi" w:hAnsiTheme="minorHAnsi" w:cs="Tahoma"/>
          <w:color w:val="000000"/>
          <w:sz w:val="22"/>
          <w:szCs w:val="22"/>
        </w:rPr>
        <w:t xml:space="preserve"> Kamyab </w:t>
      </w:r>
    </w:p>
    <w:p w:rsidR="00A86383" w:rsidRDefault="00A86383" w:rsidP="00A86383">
      <w:pPr>
        <w:pStyle w:val="ListParagraph"/>
        <w:ind w:left="360"/>
        <w:rPr>
          <w:rFonts w:asciiTheme="minorHAnsi" w:hAnsiTheme="minorHAnsi" w:cs="Tahoma"/>
          <w:color w:val="000000"/>
          <w:sz w:val="22"/>
          <w:szCs w:val="22"/>
        </w:rPr>
      </w:pPr>
    </w:p>
    <w:p w:rsidR="00177B4F" w:rsidRPr="00177B4F" w:rsidRDefault="00177B4F" w:rsidP="00177B4F">
      <w:pPr>
        <w:pStyle w:val="ListParagraph"/>
        <w:ind w:left="0"/>
        <w:rPr>
          <w:rFonts w:asciiTheme="minorHAnsi" w:hAnsiTheme="minorHAnsi" w:cs="Tahoma"/>
          <w:b/>
          <w:color w:val="000000"/>
          <w:sz w:val="22"/>
          <w:szCs w:val="22"/>
        </w:rPr>
      </w:pPr>
      <w:r w:rsidRPr="00177B4F">
        <w:rPr>
          <w:rFonts w:asciiTheme="minorHAnsi" w:hAnsiTheme="minorHAnsi" w:cs="Tahoma"/>
          <w:b/>
          <w:color w:val="000000"/>
          <w:sz w:val="22"/>
          <w:szCs w:val="22"/>
          <w:highlight w:val="cyan"/>
        </w:rPr>
        <w:t xml:space="preserve">April </w:t>
      </w:r>
      <w:proofErr w:type="gramStart"/>
      <w:r w:rsidRPr="00177B4F">
        <w:rPr>
          <w:rFonts w:asciiTheme="minorHAnsi" w:hAnsiTheme="minorHAnsi" w:cs="Tahoma"/>
          <w:b/>
          <w:color w:val="000000"/>
          <w:sz w:val="22"/>
          <w:szCs w:val="22"/>
          <w:highlight w:val="cyan"/>
        </w:rPr>
        <w:t>4</w:t>
      </w:r>
      <w:r w:rsidRPr="00177B4F">
        <w:rPr>
          <w:rFonts w:asciiTheme="minorHAnsi" w:hAnsiTheme="minorHAnsi" w:cs="Tahoma"/>
          <w:b/>
          <w:color w:val="000000"/>
          <w:sz w:val="22"/>
          <w:szCs w:val="22"/>
          <w:highlight w:val="cyan"/>
          <w:vertAlign w:val="superscript"/>
        </w:rPr>
        <w:t>th</w:t>
      </w:r>
      <w:r>
        <w:rPr>
          <w:rFonts w:asciiTheme="minorHAnsi" w:hAnsiTheme="minorHAnsi" w:cs="Tahoma"/>
          <w:b/>
          <w:color w:val="000000"/>
          <w:sz w:val="22"/>
          <w:szCs w:val="22"/>
          <w:highlight w:val="cyan"/>
          <w:vertAlign w:val="superscript"/>
        </w:rPr>
        <w:t xml:space="preserve"> </w:t>
      </w:r>
      <w:r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Pr="00177B4F">
        <w:rPr>
          <w:rFonts w:asciiTheme="minorHAnsi" w:hAnsiTheme="minorHAnsi" w:cs="Tahoma"/>
          <w:b/>
          <w:color w:val="000000"/>
          <w:sz w:val="22"/>
          <w:szCs w:val="22"/>
          <w:highlight w:val="cyan"/>
        </w:rPr>
        <w:t>(</w:t>
      </w:r>
      <w:proofErr w:type="gramEnd"/>
      <w:r w:rsidRPr="00177B4F">
        <w:rPr>
          <w:rFonts w:asciiTheme="minorHAnsi" w:hAnsiTheme="minorHAnsi" w:cs="Tahoma"/>
          <w:b/>
          <w:color w:val="000000"/>
          <w:sz w:val="22"/>
          <w:szCs w:val="22"/>
          <w:highlight w:val="cyan"/>
        </w:rPr>
        <w:t>poster session)</w:t>
      </w:r>
      <w:r>
        <w:rPr>
          <w:rFonts w:asciiTheme="minorHAnsi" w:hAnsiTheme="minorHAnsi" w:cs="Tahoma"/>
          <w:b/>
          <w:color w:val="000000"/>
          <w:sz w:val="22"/>
          <w:szCs w:val="22"/>
        </w:rPr>
        <w:t>:</w:t>
      </w:r>
    </w:p>
    <w:p w:rsidR="00A86383" w:rsidRPr="00A86383" w:rsidRDefault="00A86383" w:rsidP="00A86383">
      <w:pPr>
        <w:pStyle w:val="ListParagraph"/>
        <w:numPr>
          <w:ilvl w:val="0"/>
          <w:numId w:val="13"/>
        </w:numPr>
        <w:rPr>
          <w:rFonts w:asciiTheme="minorHAnsi" w:hAnsiTheme="minorHAnsi" w:cs="Tahoma"/>
          <w:color w:val="000000"/>
          <w:sz w:val="22"/>
          <w:szCs w:val="22"/>
        </w:rPr>
      </w:pPr>
      <w:r w:rsidRPr="00A86383">
        <w:rPr>
          <w:rFonts w:ascii="Tahoma" w:hAnsi="Tahoma" w:cs="Tahoma"/>
          <w:color w:val="000000"/>
          <w:sz w:val="20"/>
          <w:szCs w:val="20"/>
        </w:rPr>
        <w:t>Green Networking and Green TE: Power Aware/ Energy Aware Traffic Engineering</w:t>
      </w:r>
    </w:p>
    <w:p w:rsidR="00B37F9D" w:rsidRDefault="00013914" w:rsidP="00013914">
      <w:pPr>
        <w:pStyle w:val="ListParagraph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Muhammad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Kamran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Siddique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and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Ahsan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Ejaz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</w:p>
    <w:p w:rsidR="00013914" w:rsidRPr="007F28AE" w:rsidRDefault="007F28AE" w:rsidP="00013914">
      <w:pPr>
        <w:pStyle w:val="ListParagraph"/>
        <w:numPr>
          <w:ilvl w:val="0"/>
          <w:numId w:val="13"/>
        </w:numPr>
        <w:rPr>
          <w:rFonts w:ascii="Tahoma" w:hAnsi="Tahoma" w:cs="Tahoma"/>
          <w:color w:val="000000"/>
          <w:sz w:val="20"/>
          <w:szCs w:val="20"/>
        </w:rPr>
      </w:pPr>
      <w:r w:rsidRPr="007F28AE">
        <w:rPr>
          <w:rFonts w:ascii="Tahoma" w:hAnsi="Tahoma" w:cs="Tahoma"/>
          <w:color w:val="000000"/>
          <w:sz w:val="20"/>
          <w:szCs w:val="20"/>
        </w:rPr>
        <w:lastRenderedPageBreak/>
        <w:t>Social Networks : Security and monitoring</w:t>
      </w:r>
      <w:r w:rsidR="00013914" w:rsidRPr="007F28AE">
        <w:rPr>
          <w:rFonts w:ascii="Tahoma" w:hAnsi="Tahoma" w:cs="Tahoma"/>
          <w:color w:val="000000"/>
          <w:sz w:val="20"/>
          <w:szCs w:val="20"/>
        </w:rPr>
        <w:br/>
        <w:t>Mandeep</w:t>
      </w:r>
      <w:r w:rsidR="006D0C52" w:rsidRPr="007F28A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6D0C52" w:rsidRPr="007F28AE">
        <w:rPr>
          <w:rFonts w:ascii="Tahoma" w:hAnsi="Tahoma" w:cs="Tahoma"/>
          <w:color w:val="000000"/>
          <w:sz w:val="20"/>
          <w:szCs w:val="20"/>
        </w:rPr>
        <w:t>Guraya</w:t>
      </w:r>
      <w:proofErr w:type="spellEnd"/>
      <w:r w:rsidR="00013914" w:rsidRPr="007F28AE">
        <w:rPr>
          <w:rFonts w:ascii="Tahoma" w:hAnsi="Tahoma" w:cs="Tahoma"/>
          <w:color w:val="000000"/>
          <w:sz w:val="20"/>
          <w:szCs w:val="20"/>
        </w:rPr>
        <w:t xml:space="preserve"> and </w:t>
      </w:r>
      <w:proofErr w:type="spellStart"/>
      <w:r w:rsidR="00013914" w:rsidRPr="007F28AE">
        <w:rPr>
          <w:rFonts w:ascii="Tahoma" w:hAnsi="Tahoma" w:cs="Tahoma"/>
          <w:color w:val="000000"/>
          <w:sz w:val="20"/>
          <w:szCs w:val="20"/>
        </w:rPr>
        <w:t>Sukhpaeet</w:t>
      </w:r>
      <w:proofErr w:type="spellEnd"/>
      <w:r w:rsidR="006D0C52" w:rsidRPr="007F28AE">
        <w:rPr>
          <w:rFonts w:ascii="Tahoma" w:hAnsi="Tahoma" w:cs="Tahoma"/>
          <w:color w:val="000000"/>
          <w:sz w:val="20"/>
          <w:szCs w:val="20"/>
        </w:rPr>
        <w:t xml:space="preserve"> Bhandal</w:t>
      </w:r>
    </w:p>
    <w:p w:rsidR="00013914" w:rsidRDefault="00013914" w:rsidP="00B37F9D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:rsidR="00013914" w:rsidRPr="00A20535" w:rsidRDefault="00013914" w:rsidP="00013914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A20535">
        <w:rPr>
          <w:rFonts w:asciiTheme="minorHAnsi" w:hAnsiTheme="minorHAnsi"/>
          <w:sz w:val="22"/>
          <w:szCs w:val="22"/>
        </w:rPr>
        <w:t>Network protection using network coding</w:t>
      </w:r>
    </w:p>
    <w:p w:rsidR="00013914" w:rsidRPr="00A20535" w:rsidRDefault="00013914" w:rsidP="00013914">
      <w:pPr>
        <w:ind w:firstLine="360"/>
        <w:rPr>
          <w:rFonts w:asciiTheme="minorHAnsi" w:hAnsiTheme="minorHAnsi"/>
          <w:sz w:val="22"/>
          <w:szCs w:val="22"/>
        </w:rPr>
      </w:pPr>
      <w:r w:rsidRPr="00A20535">
        <w:rPr>
          <w:rFonts w:asciiTheme="minorHAnsi" w:hAnsiTheme="minorHAnsi"/>
          <w:sz w:val="22"/>
          <w:szCs w:val="22"/>
        </w:rPr>
        <w:t>Adel Mohammad Shafiei</w:t>
      </w:r>
    </w:p>
    <w:p w:rsidR="00013914" w:rsidRDefault="00013914" w:rsidP="00013914">
      <w:pPr>
        <w:rPr>
          <w:rFonts w:asciiTheme="minorHAnsi" w:hAnsiTheme="minorHAnsi"/>
          <w:sz w:val="22"/>
          <w:szCs w:val="22"/>
        </w:rPr>
      </w:pPr>
    </w:p>
    <w:p w:rsidR="00D47A05" w:rsidRPr="00013914" w:rsidRDefault="00D47A05" w:rsidP="00013914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013914">
        <w:rPr>
          <w:rFonts w:asciiTheme="minorHAnsi" w:hAnsiTheme="minorHAnsi"/>
          <w:sz w:val="22"/>
          <w:szCs w:val="22"/>
        </w:rPr>
        <w:t>Literature survey: IPv4</w:t>
      </w:r>
      <w:r w:rsidRPr="00013914">
        <w:rPr>
          <w:rFonts w:asciiTheme="minorHAnsi" w:hAnsiTheme="minorHAnsi" w:cs="Cambria Math"/>
          <w:sz w:val="22"/>
          <w:szCs w:val="22"/>
        </w:rPr>
        <w:t>‐</w:t>
      </w:r>
      <w:r w:rsidRPr="00013914">
        <w:rPr>
          <w:rFonts w:asciiTheme="minorHAnsi" w:hAnsiTheme="minorHAnsi"/>
          <w:sz w:val="22"/>
          <w:szCs w:val="22"/>
        </w:rPr>
        <w:t>to</w:t>
      </w:r>
      <w:r w:rsidRPr="00013914">
        <w:rPr>
          <w:rFonts w:asciiTheme="minorHAnsi" w:hAnsiTheme="minorHAnsi" w:cs="Cambria Math"/>
          <w:sz w:val="22"/>
          <w:szCs w:val="22"/>
        </w:rPr>
        <w:t>‐</w:t>
      </w:r>
      <w:r w:rsidRPr="00013914">
        <w:rPr>
          <w:rFonts w:asciiTheme="minorHAnsi" w:hAnsiTheme="minorHAnsi"/>
          <w:sz w:val="22"/>
          <w:szCs w:val="22"/>
        </w:rPr>
        <w:t>IPv6 transition mechanisms".</w:t>
      </w:r>
    </w:p>
    <w:p w:rsidR="00D47A05" w:rsidRPr="00A20535" w:rsidRDefault="00D47A05" w:rsidP="00D47A05">
      <w:pPr>
        <w:ind w:firstLine="360"/>
        <w:rPr>
          <w:rFonts w:asciiTheme="minorHAnsi" w:hAnsiTheme="minorHAnsi"/>
          <w:sz w:val="22"/>
          <w:szCs w:val="22"/>
        </w:rPr>
      </w:pPr>
      <w:r w:rsidRPr="00A20535">
        <w:rPr>
          <w:rFonts w:asciiTheme="minorHAnsi" w:hAnsiTheme="minorHAnsi"/>
          <w:sz w:val="22"/>
          <w:szCs w:val="22"/>
        </w:rPr>
        <w:t xml:space="preserve">Mohammad Tahooni and </w:t>
      </w:r>
      <w:proofErr w:type="spellStart"/>
      <w:r w:rsidRPr="00A20535">
        <w:rPr>
          <w:rFonts w:asciiTheme="minorHAnsi" w:hAnsiTheme="minorHAnsi"/>
          <w:sz w:val="22"/>
          <w:szCs w:val="22"/>
        </w:rPr>
        <w:t>Turki</w:t>
      </w:r>
      <w:proofErr w:type="spellEnd"/>
      <w:r w:rsidRPr="00A2053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0535">
        <w:rPr>
          <w:rFonts w:asciiTheme="minorHAnsi" w:hAnsiTheme="minorHAnsi"/>
          <w:sz w:val="22"/>
          <w:szCs w:val="22"/>
        </w:rPr>
        <w:t>Alghamdi</w:t>
      </w:r>
      <w:proofErr w:type="spellEnd"/>
      <w:r w:rsidRPr="00A20535">
        <w:rPr>
          <w:rFonts w:asciiTheme="minorHAnsi" w:hAnsiTheme="minorHAnsi"/>
          <w:sz w:val="22"/>
          <w:szCs w:val="22"/>
        </w:rPr>
        <w:t xml:space="preserve">         </w:t>
      </w:r>
    </w:p>
    <w:p w:rsidR="00D47A05" w:rsidRPr="00A20535" w:rsidRDefault="00D47A05" w:rsidP="00D47A05">
      <w:pPr>
        <w:ind w:firstLine="360"/>
        <w:rPr>
          <w:rFonts w:asciiTheme="minorHAnsi" w:hAnsiTheme="minorHAnsi"/>
          <w:sz w:val="22"/>
          <w:szCs w:val="22"/>
        </w:rPr>
      </w:pPr>
    </w:p>
    <w:p w:rsidR="00013914" w:rsidRPr="00A20535" w:rsidRDefault="00013914" w:rsidP="00013914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A20535">
        <w:rPr>
          <w:rFonts w:asciiTheme="minorHAnsi" w:hAnsiTheme="minorHAnsi"/>
          <w:sz w:val="22"/>
          <w:szCs w:val="22"/>
        </w:rPr>
        <w:t>IPv6: Modifications, Improvements, and Aspects in MPLS and Topology Discovery</w:t>
      </w:r>
      <w:r w:rsidRPr="00A20535">
        <w:rPr>
          <w:rFonts w:asciiTheme="minorHAnsi" w:hAnsiTheme="minorHAnsi"/>
          <w:sz w:val="22"/>
          <w:szCs w:val="22"/>
        </w:rPr>
        <w:br/>
        <w:t>Rabbi Rashid</w:t>
      </w:r>
    </w:p>
    <w:p w:rsidR="00013914" w:rsidRDefault="00013914" w:rsidP="00013914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:rsidR="00177B4F" w:rsidRPr="00177B4F" w:rsidRDefault="00177B4F" w:rsidP="00177B4F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  <w:r w:rsidRPr="00177B4F">
        <w:rPr>
          <w:rFonts w:asciiTheme="minorHAnsi" w:hAnsiTheme="minorHAnsi"/>
          <w:b/>
          <w:sz w:val="22"/>
          <w:szCs w:val="22"/>
          <w:highlight w:val="cyan"/>
        </w:rPr>
        <w:t>April 9</w:t>
      </w:r>
      <w:r w:rsidRPr="00177B4F">
        <w:rPr>
          <w:rFonts w:asciiTheme="minorHAnsi" w:hAnsiTheme="minorHAnsi"/>
          <w:b/>
          <w:sz w:val="22"/>
          <w:szCs w:val="22"/>
          <w:highlight w:val="cyan"/>
          <w:vertAlign w:val="superscript"/>
        </w:rPr>
        <w:t>th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77B4F">
        <w:rPr>
          <w:rFonts w:asciiTheme="minorHAnsi" w:hAnsiTheme="minorHAnsi"/>
          <w:b/>
          <w:sz w:val="22"/>
          <w:szCs w:val="22"/>
          <w:highlight w:val="cyan"/>
        </w:rPr>
        <w:t>(presentations):</w:t>
      </w:r>
      <w:r w:rsidRPr="00177B4F">
        <w:rPr>
          <w:rFonts w:asciiTheme="minorHAnsi" w:hAnsiTheme="minorHAnsi"/>
          <w:b/>
          <w:sz w:val="22"/>
          <w:szCs w:val="22"/>
        </w:rPr>
        <w:t xml:space="preserve"> </w:t>
      </w:r>
    </w:p>
    <w:p w:rsidR="00013914" w:rsidRPr="006D0C52" w:rsidRDefault="00013914" w:rsidP="006D0C52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013914">
        <w:rPr>
          <w:rFonts w:asciiTheme="minorHAnsi" w:hAnsiTheme="minorHAnsi" w:cs="Tahoma"/>
          <w:color w:val="000000"/>
          <w:sz w:val="22"/>
          <w:szCs w:val="22"/>
        </w:rPr>
        <w:t>Dynamic Resource Allocation Techniques in Software-defined Datacenters</w:t>
      </w:r>
      <w:r w:rsidRPr="00013914">
        <w:rPr>
          <w:rFonts w:asciiTheme="minorHAnsi" w:hAnsiTheme="minorHAnsi" w:cs="Tahoma"/>
          <w:color w:val="000000"/>
          <w:sz w:val="22"/>
          <w:szCs w:val="22"/>
        </w:rPr>
        <w:br/>
      </w:r>
      <w:proofErr w:type="spellStart"/>
      <w:r w:rsidRPr="00013914">
        <w:rPr>
          <w:rFonts w:asciiTheme="minorHAnsi" w:hAnsiTheme="minorHAnsi"/>
          <w:color w:val="000000"/>
          <w:sz w:val="22"/>
          <w:szCs w:val="22"/>
        </w:rPr>
        <w:t>Tianning</w:t>
      </w:r>
      <w:proofErr w:type="spellEnd"/>
      <w:r w:rsidRPr="00013914">
        <w:rPr>
          <w:rFonts w:asciiTheme="minorHAnsi" w:hAnsiTheme="minorHAnsi"/>
          <w:color w:val="000000"/>
          <w:sz w:val="22"/>
          <w:szCs w:val="22"/>
        </w:rPr>
        <w:t xml:space="preserve"> Liang and </w:t>
      </w:r>
      <w:r w:rsidRPr="00013914">
        <w:rPr>
          <w:rFonts w:asciiTheme="minorHAnsi" w:hAnsiTheme="minorHAnsi" w:cs="Tahoma"/>
          <w:color w:val="000000"/>
          <w:sz w:val="22"/>
          <w:szCs w:val="22"/>
        </w:rPr>
        <w:t>Xiaolin Li      </w:t>
      </w:r>
      <w:r w:rsidR="006D0C52">
        <w:rPr>
          <w:rFonts w:asciiTheme="minorHAnsi" w:hAnsiTheme="minorHAnsi" w:cs="Tahoma"/>
          <w:color w:val="000000"/>
          <w:sz w:val="22"/>
          <w:szCs w:val="22"/>
        </w:rPr>
        <w:br/>
      </w:r>
    </w:p>
    <w:p w:rsidR="00013914" w:rsidRPr="006D0C52" w:rsidRDefault="00A0497B" w:rsidP="00D47A05">
      <w:pPr>
        <w:pStyle w:val="PlainText"/>
        <w:numPr>
          <w:ilvl w:val="0"/>
          <w:numId w:val="13"/>
        </w:numPr>
        <w:rPr>
          <w:rFonts w:asciiTheme="minorHAnsi" w:hAnsiTheme="minorHAnsi"/>
          <w:sz w:val="22"/>
          <w:szCs w:val="22"/>
          <w:highlight w:val="yellow"/>
        </w:rPr>
      </w:pPr>
      <w:r>
        <w:t>Securing MPLS VPN</w:t>
      </w:r>
    </w:p>
    <w:p w:rsidR="00013914" w:rsidRDefault="00013914" w:rsidP="004F6714">
      <w:pPr>
        <w:pStyle w:val="PlainText"/>
        <w:ind w:left="36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Tarush</w:t>
      </w:r>
      <w:proofErr w:type="spellEnd"/>
      <w:r>
        <w:rPr>
          <w:rFonts w:asciiTheme="minorHAnsi" w:hAnsiTheme="minorHAnsi"/>
          <w:sz w:val="22"/>
          <w:szCs w:val="22"/>
        </w:rPr>
        <w:t xml:space="preserve"> Saul and </w:t>
      </w:r>
      <w:proofErr w:type="spellStart"/>
      <w:r w:rsidR="004F6714" w:rsidRPr="004F6714">
        <w:rPr>
          <w:rFonts w:asciiTheme="minorHAnsi" w:hAnsiTheme="minorHAnsi"/>
          <w:sz w:val="22"/>
          <w:szCs w:val="22"/>
        </w:rPr>
        <w:t>Gurpreet</w:t>
      </w:r>
      <w:proofErr w:type="spellEnd"/>
      <w:r w:rsidR="004F6714" w:rsidRPr="004F6714">
        <w:rPr>
          <w:rFonts w:asciiTheme="minorHAnsi" w:hAnsiTheme="minorHAnsi"/>
          <w:sz w:val="22"/>
          <w:szCs w:val="22"/>
        </w:rPr>
        <w:t xml:space="preserve"> Singh </w:t>
      </w:r>
      <w:proofErr w:type="spellStart"/>
      <w:r w:rsidR="004F6714" w:rsidRPr="004F6714">
        <w:rPr>
          <w:rFonts w:asciiTheme="minorHAnsi" w:hAnsiTheme="minorHAnsi"/>
          <w:sz w:val="22"/>
          <w:szCs w:val="22"/>
        </w:rPr>
        <w:t>Thind</w:t>
      </w:r>
      <w:proofErr w:type="spellEnd"/>
      <w:r>
        <w:rPr>
          <w:rFonts w:asciiTheme="minorHAnsi" w:hAnsiTheme="minorHAnsi"/>
          <w:sz w:val="22"/>
          <w:szCs w:val="22"/>
        </w:rPr>
        <w:br/>
      </w:r>
    </w:p>
    <w:p w:rsidR="00D47A05" w:rsidRPr="00A20535" w:rsidRDefault="003619C3" w:rsidP="00D47A05">
      <w:pPr>
        <w:pStyle w:val="PlainText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Network Security Techniques</w:t>
      </w:r>
    </w:p>
    <w:p w:rsidR="00267072" w:rsidRPr="00A20535" w:rsidRDefault="00013914" w:rsidP="00013914">
      <w:pPr>
        <w:pStyle w:val="PlainText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Qui Nguyen</w:t>
      </w:r>
    </w:p>
    <w:p w:rsidR="00FF5317" w:rsidRPr="00A20535" w:rsidRDefault="00FF5317" w:rsidP="00FF5317">
      <w:pPr>
        <w:rPr>
          <w:rFonts w:asciiTheme="minorHAnsi" w:hAnsiTheme="minorHAnsi"/>
          <w:sz w:val="22"/>
          <w:szCs w:val="22"/>
        </w:rPr>
      </w:pPr>
    </w:p>
    <w:p w:rsidR="00FF5317" w:rsidRPr="00A20535" w:rsidRDefault="00FF5317" w:rsidP="00FF5317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A20535">
        <w:rPr>
          <w:rFonts w:asciiTheme="minorHAnsi" w:hAnsiTheme="minorHAnsi"/>
          <w:sz w:val="22"/>
          <w:szCs w:val="22"/>
        </w:rPr>
        <w:t>How can SDN utilization leverage the use of multicasting</w:t>
      </w:r>
      <w:r w:rsidR="00013914">
        <w:rPr>
          <w:rFonts w:asciiTheme="minorHAnsi" w:hAnsiTheme="minorHAnsi"/>
          <w:sz w:val="22"/>
          <w:szCs w:val="22"/>
        </w:rPr>
        <w:t>?</w:t>
      </w:r>
    </w:p>
    <w:p w:rsidR="00FF5317" w:rsidRDefault="00FF5317" w:rsidP="00FF5317">
      <w:pPr>
        <w:pStyle w:val="PlainText"/>
        <w:ind w:firstLine="360"/>
        <w:rPr>
          <w:rFonts w:asciiTheme="minorHAnsi" w:hAnsiTheme="minorHAnsi"/>
          <w:sz w:val="22"/>
          <w:szCs w:val="22"/>
        </w:rPr>
      </w:pPr>
      <w:proofErr w:type="spellStart"/>
      <w:r w:rsidRPr="00A20535">
        <w:rPr>
          <w:rFonts w:asciiTheme="minorHAnsi" w:hAnsiTheme="minorHAnsi"/>
          <w:sz w:val="22"/>
          <w:szCs w:val="22"/>
        </w:rPr>
        <w:t>Athanasios</w:t>
      </w:r>
      <w:proofErr w:type="spellEnd"/>
      <w:r w:rsidRPr="00A20535">
        <w:rPr>
          <w:rFonts w:asciiTheme="minorHAnsi" w:hAnsiTheme="minorHAnsi"/>
          <w:sz w:val="22"/>
          <w:szCs w:val="22"/>
        </w:rPr>
        <w:t xml:space="preserve"> Delimargas and </w:t>
      </w:r>
      <w:proofErr w:type="spellStart"/>
      <w:r w:rsidRPr="00A20535">
        <w:rPr>
          <w:rFonts w:asciiTheme="minorHAnsi" w:hAnsiTheme="minorHAnsi"/>
          <w:sz w:val="22"/>
          <w:szCs w:val="22"/>
        </w:rPr>
        <w:t>Emmanouil</w:t>
      </w:r>
      <w:proofErr w:type="spellEnd"/>
      <w:r w:rsidRPr="00A2053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0535">
        <w:rPr>
          <w:rFonts w:asciiTheme="minorHAnsi" w:hAnsiTheme="minorHAnsi"/>
          <w:sz w:val="22"/>
          <w:szCs w:val="22"/>
        </w:rPr>
        <w:t>Skeuakis</w:t>
      </w:r>
      <w:proofErr w:type="spellEnd"/>
    </w:p>
    <w:p w:rsidR="00846651" w:rsidRPr="00A20535" w:rsidRDefault="00846651" w:rsidP="009C0943">
      <w:pPr>
        <w:pStyle w:val="PlainText"/>
        <w:rPr>
          <w:rFonts w:asciiTheme="minorHAnsi" w:hAnsiTheme="minorHAnsi"/>
          <w:sz w:val="22"/>
          <w:szCs w:val="22"/>
        </w:rPr>
      </w:pPr>
    </w:p>
    <w:p w:rsidR="00846651" w:rsidRPr="009C0943" w:rsidRDefault="009C0943" w:rsidP="009C0943">
      <w:pPr>
        <w:pStyle w:val="PlainText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9C0943">
        <w:rPr>
          <w:rFonts w:asciiTheme="minorHAnsi" w:hAnsiTheme="minorHAnsi"/>
          <w:sz w:val="22"/>
          <w:szCs w:val="22"/>
        </w:rPr>
        <w:t>Content Caching Scheme in Content Oriented Network </w:t>
      </w:r>
      <w:r w:rsidRPr="009C0943">
        <w:rPr>
          <w:rFonts w:asciiTheme="minorHAnsi" w:hAnsiTheme="minorHAnsi"/>
          <w:sz w:val="22"/>
          <w:szCs w:val="22"/>
        </w:rPr>
        <w:br/>
      </w:r>
      <w:proofErr w:type="spellStart"/>
      <w:r w:rsidRPr="009C0943">
        <w:rPr>
          <w:rFonts w:asciiTheme="minorHAnsi" w:hAnsiTheme="minorHAnsi"/>
          <w:sz w:val="22"/>
          <w:szCs w:val="22"/>
        </w:rPr>
        <w:t>Avinaba</w:t>
      </w:r>
      <w:proofErr w:type="spellEnd"/>
      <w:r w:rsidRPr="009C09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C0943">
        <w:rPr>
          <w:rFonts w:asciiTheme="minorHAnsi" w:hAnsiTheme="minorHAnsi"/>
          <w:sz w:val="22"/>
          <w:szCs w:val="22"/>
        </w:rPr>
        <w:t>Dutta</w:t>
      </w:r>
      <w:proofErr w:type="spellEnd"/>
      <w:r w:rsidRPr="009C0943">
        <w:rPr>
          <w:rFonts w:asciiTheme="minorHAnsi" w:hAnsiTheme="minorHAnsi"/>
          <w:sz w:val="22"/>
          <w:szCs w:val="22"/>
        </w:rPr>
        <w:t xml:space="preserve"> and Fikirte </w:t>
      </w:r>
      <w:proofErr w:type="spellStart"/>
      <w:r w:rsidRPr="009C0943">
        <w:rPr>
          <w:rFonts w:asciiTheme="minorHAnsi" w:hAnsiTheme="minorHAnsi"/>
          <w:sz w:val="22"/>
          <w:szCs w:val="22"/>
        </w:rPr>
        <w:t>Tek</w:t>
      </w:r>
      <w:proofErr w:type="spellEnd"/>
      <w:r w:rsidRPr="009C0943">
        <w:rPr>
          <w:rFonts w:asciiTheme="minorHAnsi" w:hAnsiTheme="minorHAnsi"/>
          <w:sz w:val="22"/>
          <w:szCs w:val="22"/>
        </w:rPr>
        <w:t xml:space="preserve">  </w:t>
      </w:r>
    </w:p>
    <w:p w:rsidR="00846651" w:rsidRPr="00B37F9D" w:rsidRDefault="00846651" w:rsidP="00B37F9D">
      <w:pPr>
        <w:pStyle w:val="PlainText"/>
        <w:ind w:left="360"/>
        <w:rPr>
          <w:rFonts w:asciiTheme="minorHAnsi" w:hAnsiTheme="minorHAnsi"/>
          <w:sz w:val="22"/>
          <w:szCs w:val="22"/>
        </w:rPr>
      </w:pPr>
    </w:p>
    <w:p w:rsidR="00D47A05" w:rsidRPr="00A20535" w:rsidRDefault="00D47A05" w:rsidP="00D47A05">
      <w:pPr>
        <w:rPr>
          <w:rFonts w:asciiTheme="minorHAnsi" w:hAnsiTheme="minorHAnsi"/>
          <w:sz w:val="22"/>
          <w:szCs w:val="22"/>
        </w:rPr>
      </w:pPr>
    </w:p>
    <w:p w:rsidR="00D47A05" w:rsidRPr="00A20535" w:rsidRDefault="00D47A05" w:rsidP="00655911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sectPr w:rsidR="00D47A05" w:rsidRPr="00A20535" w:rsidSect="00A20535">
      <w:pgSz w:w="12240" w:h="15840"/>
      <w:pgMar w:top="1296" w:right="1584" w:bottom="1296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12CD"/>
    <w:multiLevelType w:val="hybridMultilevel"/>
    <w:tmpl w:val="543278A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A7C90"/>
    <w:multiLevelType w:val="hybridMultilevel"/>
    <w:tmpl w:val="0BE844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0B7363"/>
    <w:multiLevelType w:val="hybridMultilevel"/>
    <w:tmpl w:val="FCE4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E122A"/>
    <w:multiLevelType w:val="hybridMultilevel"/>
    <w:tmpl w:val="EC725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15F1D"/>
    <w:multiLevelType w:val="hybridMultilevel"/>
    <w:tmpl w:val="54EA00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106773"/>
    <w:multiLevelType w:val="hybridMultilevel"/>
    <w:tmpl w:val="C5805F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863513"/>
    <w:multiLevelType w:val="hybridMultilevel"/>
    <w:tmpl w:val="BBA09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D0075"/>
    <w:multiLevelType w:val="hybridMultilevel"/>
    <w:tmpl w:val="55421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0754D"/>
    <w:multiLevelType w:val="hybridMultilevel"/>
    <w:tmpl w:val="CD60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E17D0"/>
    <w:multiLevelType w:val="hybridMultilevel"/>
    <w:tmpl w:val="80E2E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2F4082"/>
    <w:multiLevelType w:val="hybridMultilevel"/>
    <w:tmpl w:val="ABA20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8033AF"/>
    <w:multiLevelType w:val="hybridMultilevel"/>
    <w:tmpl w:val="D7E88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E045DA"/>
    <w:multiLevelType w:val="hybridMultilevel"/>
    <w:tmpl w:val="F0BAD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85734C"/>
    <w:multiLevelType w:val="hybridMultilevel"/>
    <w:tmpl w:val="1B46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31DE4"/>
    <w:multiLevelType w:val="hybridMultilevel"/>
    <w:tmpl w:val="EBAEFE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B0A0A"/>
    <w:multiLevelType w:val="hybridMultilevel"/>
    <w:tmpl w:val="AF7CC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D0643"/>
    <w:multiLevelType w:val="hybridMultilevel"/>
    <w:tmpl w:val="BDC84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0C3F45"/>
    <w:multiLevelType w:val="hybridMultilevel"/>
    <w:tmpl w:val="0FB61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43E2A4A">
      <w:numFmt w:val="bullet"/>
      <w:lvlText w:val="•"/>
      <w:lvlJc w:val="left"/>
      <w:pPr>
        <w:ind w:left="216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A74CB6"/>
    <w:multiLevelType w:val="hybridMultilevel"/>
    <w:tmpl w:val="DEBA0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21B33"/>
    <w:multiLevelType w:val="hybridMultilevel"/>
    <w:tmpl w:val="41B41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9"/>
  </w:num>
  <w:num w:numId="5">
    <w:abstractNumId w:val="17"/>
  </w:num>
  <w:num w:numId="6">
    <w:abstractNumId w:val="0"/>
  </w:num>
  <w:num w:numId="7">
    <w:abstractNumId w:val="4"/>
  </w:num>
  <w:num w:numId="8">
    <w:abstractNumId w:val="14"/>
  </w:num>
  <w:num w:numId="9">
    <w:abstractNumId w:val="8"/>
  </w:num>
  <w:num w:numId="10">
    <w:abstractNumId w:val="2"/>
  </w:num>
  <w:num w:numId="11">
    <w:abstractNumId w:val="13"/>
  </w:num>
  <w:num w:numId="12">
    <w:abstractNumId w:val="11"/>
  </w:num>
  <w:num w:numId="13">
    <w:abstractNumId w:val="5"/>
  </w:num>
  <w:num w:numId="14">
    <w:abstractNumId w:val="19"/>
  </w:num>
  <w:num w:numId="15">
    <w:abstractNumId w:val="15"/>
  </w:num>
  <w:num w:numId="16">
    <w:abstractNumId w:val="16"/>
  </w:num>
  <w:num w:numId="17">
    <w:abstractNumId w:val="12"/>
  </w:num>
  <w:num w:numId="18">
    <w:abstractNumId w:val="1"/>
  </w:num>
  <w:num w:numId="19">
    <w:abstractNumId w:val="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/>
  <w:rsids>
    <w:rsidRoot w:val="00945C99"/>
    <w:rsid w:val="00013914"/>
    <w:rsid w:val="00047A57"/>
    <w:rsid w:val="00053842"/>
    <w:rsid w:val="00054F93"/>
    <w:rsid w:val="000A0467"/>
    <w:rsid w:val="000A3A2D"/>
    <w:rsid w:val="000E5387"/>
    <w:rsid w:val="00127027"/>
    <w:rsid w:val="00131B41"/>
    <w:rsid w:val="001359E3"/>
    <w:rsid w:val="001419C1"/>
    <w:rsid w:val="00155ADF"/>
    <w:rsid w:val="00177B4F"/>
    <w:rsid w:val="001A6435"/>
    <w:rsid w:val="00224557"/>
    <w:rsid w:val="00235DC4"/>
    <w:rsid w:val="00267072"/>
    <w:rsid w:val="00275C24"/>
    <w:rsid w:val="00277386"/>
    <w:rsid w:val="00281B26"/>
    <w:rsid w:val="002858DE"/>
    <w:rsid w:val="002922BC"/>
    <w:rsid w:val="00292C0E"/>
    <w:rsid w:val="002A20E6"/>
    <w:rsid w:val="002A436E"/>
    <w:rsid w:val="002D01A5"/>
    <w:rsid w:val="003063F1"/>
    <w:rsid w:val="003619C3"/>
    <w:rsid w:val="0039061B"/>
    <w:rsid w:val="0039256F"/>
    <w:rsid w:val="003A2A3F"/>
    <w:rsid w:val="003B1D31"/>
    <w:rsid w:val="003F718E"/>
    <w:rsid w:val="004152A1"/>
    <w:rsid w:val="00420F6B"/>
    <w:rsid w:val="004533ED"/>
    <w:rsid w:val="00487BF6"/>
    <w:rsid w:val="004975C9"/>
    <w:rsid w:val="004A7006"/>
    <w:rsid w:val="004B2586"/>
    <w:rsid w:val="004C10C2"/>
    <w:rsid w:val="004D28FC"/>
    <w:rsid w:val="004D7213"/>
    <w:rsid w:val="004F6714"/>
    <w:rsid w:val="005443A4"/>
    <w:rsid w:val="00566386"/>
    <w:rsid w:val="00590105"/>
    <w:rsid w:val="00593C5A"/>
    <w:rsid w:val="005C572A"/>
    <w:rsid w:val="005E6BCE"/>
    <w:rsid w:val="005F620E"/>
    <w:rsid w:val="0061525D"/>
    <w:rsid w:val="00647842"/>
    <w:rsid w:val="00655911"/>
    <w:rsid w:val="0066558B"/>
    <w:rsid w:val="00686440"/>
    <w:rsid w:val="006D0C52"/>
    <w:rsid w:val="006F4476"/>
    <w:rsid w:val="006F790F"/>
    <w:rsid w:val="007745E3"/>
    <w:rsid w:val="00790D04"/>
    <w:rsid w:val="007A281C"/>
    <w:rsid w:val="007D1150"/>
    <w:rsid w:val="007D6EBE"/>
    <w:rsid w:val="007F28AE"/>
    <w:rsid w:val="008233CA"/>
    <w:rsid w:val="0084474C"/>
    <w:rsid w:val="00846651"/>
    <w:rsid w:val="0085675E"/>
    <w:rsid w:val="00881F84"/>
    <w:rsid w:val="008F56DA"/>
    <w:rsid w:val="009175DA"/>
    <w:rsid w:val="00945C99"/>
    <w:rsid w:val="009868A9"/>
    <w:rsid w:val="009942D1"/>
    <w:rsid w:val="009C0943"/>
    <w:rsid w:val="009F2922"/>
    <w:rsid w:val="00A0497B"/>
    <w:rsid w:val="00A0612A"/>
    <w:rsid w:val="00A1304F"/>
    <w:rsid w:val="00A20535"/>
    <w:rsid w:val="00A4322B"/>
    <w:rsid w:val="00A70AEF"/>
    <w:rsid w:val="00A7776C"/>
    <w:rsid w:val="00A83AA5"/>
    <w:rsid w:val="00A86383"/>
    <w:rsid w:val="00AA703A"/>
    <w:rsid w:val="00AD0C7F"/>
    <w:rsid w:val="00AD6FAC"/>
    <w:rsid w:val="00AF2EF6"/>
    <w:rsid w:val="00B1532F"/>
    <w:rsid w:val="00B37F9D"/>
    <w:rsid w:val="00B53C2D"/>
    <w:rsid w:val="00BA43B4"/>
    <w:rsid w:val="00BC57B6"/>
    <w:rsid w:val="00C223AC"/>
    <w:rsid w:val="00C25277"/>
    <w:rsid w:val="00C40729"/>
    <w:rsid w:val="00C96AB5"/>
    <w:rsid w:val="00CE693D"/>
    <w:rsid w:val="00D110CF"/>
    <w:rsid w:val="00D26120"/>
    <w:rsid w:val="00D33B0E"/>
    <w:rsid w:val="00D47A05"/>
    <w:rsid w:val="00DA7033"/>
    <w:rsid w:val="00DF64D5"/>
    <w:rsid w:val="00E00688"/>
    <w:rsid w:val="00E27546"/>
    <w:rsid w:val="00E4207A"/>
    <w:rsid w:val="00EC40B0"/>
    <w:rsid w:val="00EC6D0B"/>
    <w:rsid w:val="00F148AA"/>
    <w:rsid w:val="00F67AC8"/>
    <w:rsid w:val="00F91270"/>
    <w:rsid w:val="00FC3E63"/>
    <w:rsid w:val="00FC416A"/>
    <w:rsid w:val="00FF0852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D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40B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31B4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1B41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D47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Potential Project Topics:</vt:lpstr>
    </vt:vector>
  </TitlesOfParts>
  <Company>Carleton University</Company>
  <LinksUpToDate>false</LinksUpToDate>
  <CharactersWithSpaces>2209</CharactersWithSpaces>
  <SharedDoc>false</SharedDoc>
  <HLinks>
    <vt:vector size="12" baseType="variant"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http://conferences.sigcomm.org/sigcomm/2011/cfp.php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http://ece.unm.edu/HSN2011/call.html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Project Topics:</dc:title>
  <dc:creator>Chung-Horng Lung</dc:creator>
  <cp:lastModifiedBy>Chung-Horng Lung</cp:lastModifiedBy>
  <cp:revision>11</cp:revision>
  <dcterms:created xsi:type="dcterms:W3CDTF">2013-03-08T20:33:00Z</dcterms:created>
  <dcterms:modified xsi:type="dcterms:W3CDTF">2013-03-14T17:52:00Z</dcterms:modified>
</cp:coreProperties>
</file>